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7705" w14:textId="18F7E4B1" w:rsidR="00E50ED6" w:rsidRPr="004E4F96" w:rsidRDefault="0011734B" w:rsidP="00673CD8">
      <w:pPr>
        <w:pStyle w:val="ConsNormal"/>
        <w:widowControl/>
        <w:ind w:left="-284" w:right="0" w:firstLine="426"/>
        <w:jc w:val="center"/>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 xml:space="preserve">Условия расширенной </w:t>
      </w:r>
      <w:r w:rsidR="00B70CD5" w:rsidRPr="004E4F96">
        <w:rPr>
          <w:rFonts w:ascii="Times New Roman" w:hAnsi="Times New Roman" w:cs="Times New Roman"/>
          <w:b/>
          <w:color w:val="000000" w:themeColor="text1"/>
          <w:sz w:val="22"/>
          <w:szCs w:val="22"/>
        </w:rPr>
        <w:t>технической поддержк</w:t>
      </w:r>
      <w:r>
        <w:rPr>
          <w:rFonts w:ascii="Times New Roman" w:hAnsi="Times New Roman" w:cs="Times New Roman"/>
          <w:b/>
          <w:color w:val="000000" w:themeColor="text1"/>
          <w:sz w:val="22"/>
          <w:szCs w:val="22"/>
        </w:rPr>
        <w:t>и</w:t>
      </w:r>
      <w:r w:rsidR="00873D87" w:rsidRPr="004E4F96">
        <w:rPr>
          <w:rFonts w:ascii="Times New Roman" w:hAnsi="Times New Roman" w:cs="Times New Roman"/>
          <w:b/>
          <w:color w:val="000000" w:themeColor="text1"/>
          <w:sz w:val="22"/>
          <w:szCs w:val="22"/>
        </w:rPr>
        <w:t xml:space="preserve"> </w:t>
      </w:r>
      <w:r w:rsidR="00B70CD5" w:rsidRPr="004E4F96">
        <w:rPr>
          <w:rFonts w:ascii="Times New Roman" w:hAnsi="Times New Roman" w:cs="Times New Roman"/>
          <w:b/>
          <w:color w:val="000000" w:themeColor="text1"/>
          <w:sz w:val="22"/>
          <w:szCs w:val="22"/>
        </w:rPr>
        <w:t>П</w:t>
      </w:r>
      <w:r w:rsidR="00873D87" w:rsidRPr="004E4F96">
        <w:rPr>
          <w:rFonts w:ascii="Times New Roman" w:hAnsi="Times New Roman" w:cs="Times New Roman"/>
          <w:b/>
          <w:color w:val="000000" w:themeColor="text1"/>
          <w:sz w:val="22"/>
          <w:szCs w:val="22"/>
        </w:rPr>
        <w:t>рограмм</w:t>
      </w:r>
      <w:r w:rsidR="00B70CD5" w:rsidRPr="004E4F96">
        <w:rPr>
          <w:rFonts w:ascii="Times New Roman" w:hAnsi="Times New Roman" w:cs="Times New Roman"/>
          <w:b/>
          <w:color w:val="000000" w:themeColor="text1"/>
          <w:sz w:val="22"/>
          <w:szCs w:val="22"/>
        </w:rPr>
        <w:t>ы</w:t>
      </w:r>
      <w:r w:rsidR="00873D87" w:rsidRPr="004E4F96">
        <w:rPr>
          <w:rFonts w:ascii="Times New Roman" w:hAnsi="Times New Roman" w:cs="Times New Roman"/>
          <w:b/>
          <w:color w:val="000000" w:themeColor="text1"/>
          <w:sz w:val="22"/>
          <w:szCs w:val="22"/>
        </w:rPr>
        <w:t xml:space="preserve"> для ЭВМ</w:t>
      </w:r>
      <w:r w:rsidR="00B70CD5" w:rsidRPr="004E4F96">
        <w:rPr>
          <w:rFonts w:ascii="Times New Roman" w:hAnsi="Times New Roman" w:cs="Times New Roman"/>
          <w:b/>
          <w:color w:val="000000" w:themeColor="text1"/>
          <w:sz w:val="22"/>
          <w:szCs w:val="22"/>
        </w:rPr>
        <w:t xml:space="preserve"> – Система управления тестирование</w:t>
      </w:r>
      <w:r w:rsidR="00E82CC4" w:rsidRPr="004E4F96">
        <w:rPr>
          <w:rFonts w:ascii="Times New Roman" w:hAnsi="Times New Roman" w:cs="Times New Roman"/>
          <w:b/>
          <w:color w:val="000000" w:themeColor="text1"/>
          <w:sz w:val="22"/>
          <w:szCs w:val="22"/>
        </w:rPr>
        <w:t>м</w:t>
      </w:r>
      <w:r w:rsidR="00B70CD5" w:rsidRPr="004E4F96">
        <w:rPr>
          <w:rFonts w:ascii="Times New Roman" w:hAnsi="Times New Roman" w:cs="Times New Roman"/>
          <w:b/>
          <w:color w:val="000000" w:themeColor="text1"/>
          <w:sz w:val="22"/>
          <w:szCs w:val="22"/>
        </w:rPr>
        <w:t xml:space="preserve"> </w:t>
      </w:r>
      <w:r w:rsidR="00B70CD5" w:rsidRPr="004E4F96">
        <w:rPr>
          <w:rFonts w:ascii="Times New Roman" w:hAnsi="Times New Roman" w:cs="Times New Roman"/>
          <w:b/>
          <w:color w:val="000000" w:themeColor="text1"/>
          <w:sz w:val="22"/>
          <w:szCs w:val="22"/>
          <w:lang w:val="en-US"/>
        </w:rPr>
        <w:t>DoQA</w:t>
      </w:r>
      <w:r w:rsidR="00B70CD5" w:rsidRPr="004E4F96">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по программе «Индивидуальная»</w:t>
      </w:r>
    </w:p>
    <w:p w14:paraId="3E58C9CB" w14:textId="77777777" w:rsidR="00E50ED6" w:rsidRPr="004E4F96" w:rsidRDefault="00E50ED6" w:rsidP="00673CD8">
      <w:pPr>
        <w:pStyle w:val="ConsNonformat"/>
        <w:widowControl/>
        <w:ind w:left="-284" w:right="0" w:firstLine="426"/>
        <w:jc w:val="both"/>
        <w:rPr>
          <w:rFonts w:ascii="Times New Roman" w:hAnsi="Times New Roman" w:cs="Times New Roman"/>
          <w:color w:val="000000" w:themeColor="text1"/>
          <w:sz w:val="22"/>
          <w:szCs w:val="22"/>
        </w:rPr>
      </w:pPr>
    </w:p>
    <w:p w14:paraId="155EE0C1" w14:textId="1269A56A" w:rsidR="00956378" w:rsidRPr="00B54ECE" w:rsidRDefault="00956378" w:rsidP="00956378">
      <w:pPr>
        <w:ind w:left="-567" w:firstLine="567"/>
        <w:rPr>
          <w:b/>
          <w:bCs/>
          <w:sz w:val="22"/>
          <w:szCs w:val="22"/>
        </w:rPr>
      </w:pPr>
      <w:bookmarkStart w:id="0" w:name="_Toc213665159"/>
      <w:r w:rsidRPr="00B54ECE">
        <w:rPr>
          <w:b/>
          <w:bCs/>
          <w:sz w:val="22"/>
          <w:szCs w:val="22"/>
        </w:rPr>
        <w:t>Настоящая версия 2.0 вступает в силу с 01.10.2025 года</w:t>
      </w:r>
    </w:p>
    <w:p w14:paraId="3E2AF69D" w14:textId="77777777" w:rsidR="000A664E" w:rsidRPr="00B54ECE" w:rsidRDefault="000A664E" w:rsidP="00673CD8">
      <w:pPr>
        <w:pStyle w:val="af7"/>
        <w:spacing w:after="0"/>
        <w:ind w:left="-284" w:firstLine="426"/>
        <w:jc w:val="both"/>
        <w:rPr>
          <w:sz w:val="22"/>
          <w:szCs w:val="22"/>
        </w:rPr>
      </w:pPr>
    </w:p>
    <w:p w14:paraId="330E0259" w14:textId="5D8FFA19" w:rsidR="00B54ECE" w:rsidRPr="00B54ECE" w:rsidRDefault="00B54ECE" w:rsidP="00B54ECE">
      <w:pPr>
        <w:ind w:left="-567" w:firstLine="567"/>
        <w:jc w:val="both"/>
        <w:rPr>
          <w:bCs/>
          <w:sz w:val="22"/>
          <w:szCs w:val="22"/>
        </w:rPr>
      </w:pPr>
      <w:r w:rsidRPr="00B54ECE">
        <w:rPr>
          <w:sz w:val="22"/>
          <w:szCs w:val="22"/>
        </w:rPr>
        <w:t xml:space="preserve">Настоящий документ — </w:t>
      </w:r>
      <w:r w:rsidR="0064469B">
        <w:rPr>
          <w:sz w:val="22"/>
          <w:szCs w:val="22"/>
        </w:rPr>
        <w:t xml:space="preserve">документ </w:t>
      </w:r>
      <w:r w:rsidR="0064469B">
        <w:rPr>
          <w:sz w:val="22"/>
          <w:szCs w:val="22"/>
          <w:lang w:val="en-US"/>
        </w:rPr>
        <w:t>SLA</w:t>
      </w:r>
      <w:r w:rsidR="0064469B" w:rsidRPr="0064469B">
        <w:rPr>
          <w:sz w:val="22"/>
          <w:szCs w:val="22"/>
        </w:rPr>
        <w:t xml:space="preserve"> - </w:t>
      </w:r>
      <w:r>
        <w:rPr>
          <w:sz w:val="22"/>
          <w:szCs w:val="22"/>
        </w:rPr>
        <w:t xml:space="preserve">устанавливает условия </w:t>
      </w:r>
      <w:r w:rsidRPr="00B54ECE">
        <w:rPr>
          <w:bCs/>
          <w:color w:val="000000" w:themeColor="text1"/>
          <w:sz w:val="22"/>
          <w:szCs w:val="22"/>
        </w:rPr>
        <w:t>расширенной технической поддержки</w:t>
      </w:r>
      <w:r w:rsidR="00C9436C">
        <w:rPr>
          <w:bCs/>
          <w:color w:val="000000" w:themeColor="text1"/>
          <w:sz w:val="22"/>
          <w:szCs w:val="22"/>
        </w:rPr>
        <w:t xml:space="preserve"> </w:t>
      </w:r>
      <w:r w:rsidR="00C9436C" w:rsidRPr="00B54ECE">
        <w:rPr>
          <w:bCs/>
          <w:color w:val="000000" w:themeColor="text1"/>
          <w:sz w:val="22"/>
          <w:szCs w:val="22"/>
        </w:rPr>
        <w:t>«Индивидуальная»</w:t>
      </w:r>
      <w:r w:rsidR="00C9436C">
        <w:rPr>
          <w:bCs/>
          <w:color w:val="000000" w:themeColor="text1"/>
          <w:sz w:val="22"/>
          <w:szCs w:val="22"/>
        </w:rPr>
        <w:t>, приобретаемой в рамках Тарифа на</w:t>
      </w:r>
      <w:r w:rsidRPr="00B54ECE">
        <w:rPr>
          <w:bCs/>
          <w:color w:val="000000" w:themeColor="text1"/>
          <w:sz w:val="22"/>
          <w:szCs w:val="22"/>
        </w:rPr>
        <w:t xml:space="preserve"> Программ</w:t>
      </w:r>
      <w:r w:rsidR="00C9436C">
        <w:rPr>
          <w:bCs/>
          <w:color w:val="000000" w:themeColor="text1"/>
          <w:sz w:val="22"/>
          <w:szCs w:val="22"/>
        </w:rPr>
        <w:t>у</w:t>
      </w:r>
      <w:r w:rsidRPr="00B54ECE">
        <w:rPr>
          <w:bCs/>
          <w:color w:val="000000" w:themeColor="text1"/>
          <w:sz w:val="22"/>
          <w:szCs w:val="22"/>
        </w:rPr>
        <w:t xml:space="preserve"> для ЭВМ – Система управления тестированием </w:t>
      </w:r>
      <w:r w:rsidRPr="00B54ECE">
        <w:rPr>
          <w:bCs/>
          <w:color w:val="000000" w:themeColor="text1"/>
          <w:sz w:val="22"/>
          <w:szCs w:val="22"/>
          <w:lang w:val="en-US"/>
        </w:rPr>
        <w:t>DoQA</w:t>
      </w:r>
      <w:r w:rsidRPr="00B54ECE">
        <w:rPr>
          <w:bCs/>
          <w:sz w:val="22"/>
          <w:szCs w:val="22"/>
        </w:rPr>
        <w:t>.</w:t>
      </w:r>
    </w:p>
    <w:p w14:paraId="411C8F13" w14:textId="6A3C3A81" w:rsidR="00B54ECE" w:rsidRPr="00B54ECE" w:rsidRDefault="00B54ECE" w:rsidP="00B54ECE">
      <w:pPr>
        <w:ind w:left="-567" w:firstLine="567"/>
        <w:jc w:val="both"/>
        <w:rPr>
          <w:sz w:val="22"/>
          <w:szCs w:val="22"/>
        </w:rPr>
      </w:pPr>
      <w:r w:rsidRPr="00B54ECE">
        <w:rPr>
          <w:sz w:val="22"/>
          <w:szCs w:val="22"/>
        </w:rPr>
        <w:t xml:space="preserve">В случае, если условия настоящего </w:t>
      </w:r>
      <w:r>
        <w:rPr>
          <w:sz w:val="22"/>
          <w:szCs w:val="22"/>
        </w:rPr>
        <w:t>документа</w:t>
      </w:r>
      <w:r w:rsidRPr="00B54ECE">
        <w:rPr>
          <w:sz w:val="22"/>
          <w:szCs w:val="22"/>
        </w:rPr>
        <w:t xml:space="preserve"> вступают в противоречие с условиями любого договора/соглашения, заключенного в индивидуальном порядке между ООО «АйТи Тест» и клиентом, преимущественную силу имеют условия последнего.</w:t>
      </w:r>
    </w:p>
    <w:p w14:paraId="7FA9A836" w14:textId="77777777" w:rsidR="00B54ECE" w:rsidRPr="00B54ECE" w:rsidRDefault="00B54ECE" w:rsidP="00B54ECE">
      <w:pPr>
        <w:ind w:left="-567" w:firstLine="567"/>
        <w:jc w:val="both"/>
        <w:rPr>
          <w:sz w:val="22"/>
          <w:szCs w:val="22"/>
        </w:rPr>
      </w:pPr>
    </w:p>
    <w:p w14:paraId="2AA7176E" w14:textId="77777777" w:rsidR="00B54ECE" w:rsidRPr="00B54ECE" w:rsidRDefault="00B54ECE" w:rsidP="00B54ECE">
      <w:pPr>
        <w:ind w:left="-567" w:firstLine="567"/>
        <w:jc w:val="both"/>
        <w:rPr>
          <w:sz w:val="22"/>
          <w:szCs w:val="22"/>
        </w:rPr>
      </w:pPr>
      <w:r w:rsidRPr="00B54ECE">
        <w:rPr>
          <w:sz w:val="22"/>
          <w:szCs w:val="22"/>
        </w:rPr>
        <w:t>1. СТОРОНЫ</w:t>
      </w:r>
    </w:p>
    <w:p w14:paraId="673A9B85" w14:textId="77777777" w:rsidR="00B54ECE" w:rsidRPr="00B54ECE" w:rsidRDefault="00B54ECE" w:rsidP="00B54ECE">
      <w:pPr>
        <w:ind w:left="-567" w:firstLine="567"/>
        <w:jc w:val="both"/>
        <w:rPr>
          <w:sz w:val="22"/>
          <w:szCs w:val="22"/>
        </w:rPr>
      </w:pPr>
      <w:r w:rsidRPr="00B54ECE">
        <w:rPr>
          <w:sz w:val="22"/>
          <w:szCs w:val="22"/>
        </w:rPr>
        <w:t>(a) «Лицензиар» означает компанию ООО «АйТи Тест», ИНН 7105046527, адрес местонахождения: 300012, г. Тула, проспект Ленина, дом 85, корпус 5, офис 216.</w:t>
      </w:r>
    </w:p>
    <w:p w14:paraId="4E6D1EDF" w14:textId="6ADD2099" w:rsidR="00B54ECE" w:rsidRPr="00B54ECE" w:rsidRDefault="00B54ECE" w:rsidP="00B54ECE">
      <w:pPr>
        <w:ind w:left="-567" w:firstLine="567"/>
        <w:jc w:val="both"/>
        <w:rPr>
          <w:sz w:val="22"/>
          <w:szCs w:val="22"/>
        </w:rPr>
      </w:pPr>
      <w:r w:rsidRPr="00B54ECE">
        <w:rPr>
          <w:sz w:val="22"/>
          <w:szCs w:val="22"/>
        </w:rPr>
        <w:t xml:space="preserve">(b) «Лицензиат» означает любое физическое или юридическое лицо, осуществляющее права в соответствии со всеми условиями </w:t>
      </w:r>
      <w:r>
        <w:rPr>
          <w:sz w:val="22"/>
          <w:szCs w:val="22"/>
        </w:rPr>
        <w:t>лицензионного соглашения</w:t>
      </w:r>
      <w:r w:rsidRPr="00B54ECE">
        <w:rPr>
          <w:sz w:val="22"/>
          <w:szCs w:val="22"/>
        </w:rPr>
        <w:t xml:space="preserve"> и соблюдающее их, для собственных нужд, не для перепродажи или иной передачи экземпляров и/или копий Программного обеспечения (или в иной форме) третьим лицам. </w:t>
      </w:r>
    </w:p>
    <w:p w14:paraId="2F49CBA1" w14:textId="77777777" w:rsidR="00673CD8" w:rsidRPr="004E4F96" w:rsidRDefault="00673CD8" w:rsidP="00673CD8">
      <w:pPr>
        <w:pStyle w:val="af7"/>
        <w:spacing w:after="0"/>
        <w:ind w:left="-284" w:firstLine="426"/>
        <w:jc w:val="both"/>
        <w:rPr>
          <w:sz w:val="22"/>
          <w:szCs w:val="22"/>
        </w:rPr>
      </w:pPr>
    </w:p>
    <w:p w14:paraId="3C4B357B" w14:textId="77777777" w:rsidR="00753B31" w:rsidRPr="004E4F96" w:rsidRDefault="00491967" w:rsidP="00673CD8">
      <w:pPr>
        <w:pStyle w:val="-1"/>
        <w:spacing w:before="0" w:after="0"/>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Основные понятия</w:t>
      </w:r>
    </w:p>
    <w:p w14:paraId="2C4F875A" w14:textId="0F3014B8" w:rsidR="00251008" w:rsidRPr="004E4F96" w:rsidRDefault="00753B31" w:rsidP="00673CD8">
      <w:pPr>
        <w:pStyle w:val="ConsNonformat"/>
        <w:widowControl/>
        <w:ind w:left="-284" w:right="0" w:firstLine="426"/>
        <w:jc w:val="both"/>
        <w:rPr>
          <w:rFonts w:ascii="Times New Roman" w:hAnsi="Times New Roman" w:cs="Times New Roman"/>
          <w:bCs/>
          <w:iCs/>
          <w:sz w:val="22"/>
          <w:szCs w:val="22"/>
        </w:rPr>
      </w:pPr>
      <w:r w:rsidRPr="004E4F96">
        <w:rPr>
          <w:rFonts w:ascii="Times New Roman" w:hAnsi="Times New Roman" w:cs="Times New Roman"/>
          <w:bCs/>
          <w:iCs/>
          <w:color w:val="000000" w:themeColor="text1"/>
          <w:sz w:val="22"/>
          <w:szCs w:val="22"/>
        </w:rPr>
        <w:t xml:space="preserve"> </w:t>
      </w:r>
      <w:r w:rsidR="00383765" w:rsidRPr="004E4F96">
        <w:rPr>
          <w:rFonts w:ascii="Times New Roman" w:hAnsi="Times New Roman" w:cs="Times New Roman"/>
          <w:bCs/>
          <w:iCs/>
          <w:sz w:val="22"/>
          <w:szCs w:val="22"/>
        </w:rPr>
        <w:t>П</w:t>
      </w:r>
      <w:r w:rsidR="00FF24CA" w:rsidRPr="004E4F96">
        <w:rPr>
          <w:rFonts w:ascii="Times New Roman" w:hAnsi="Times New Roman" w:cs="Times New Roman"/>
          <w:bCs/>
          <w:iCs/>
          <w:sz w:val="22"/>
          <w:szCs w:val="22"/>
        </w:rPr>
        <w:t>рограммный продукт</w:t>
      </w:r>
      <w:r w:rsidRPr="004E4F96">
        <w:rPr>
          <w:rFonts w:ascii="Times New Roman" w:hAnsi="Times New Roman" w:cs="Times New Roman"/>
          <w:bCs/>
          <w:iCs/>
          <w:sz w:val="22"/>
          <w:szCs w:val="22"/>
        </w:rPr>
        <w:t xml:space="preserve"> </w:t>
      </w:r>
      <w:r w:rsidR="009770AA" w:rsidRPr="004E4F96">
        <w:rPr>
          <w:rFonts w:ascii="Times New Roman" w:hAnsi="Times New Roman" w:cs="Times New Roman"/>
          <w:bCs/>
          <w:iCs/>
          <w:sz w:val="22"/>
          <w:szCs w:val="22"/>
        </w:rPr>
        <w:t xml:space="preserve">(ПП) </w:t>
      </w:r>
      <w:r w:rsidRPr="004E4F96">
        <w:rPr>
          <w:rFonts w:ascii="Times New Roman" w:hAnsi="Times New Roman" w:cs="Times New Roman"/>
          <w:bCs/>
          <w:iCs/>
          <w:sz w:val="22"/>
          <w:szCs w:val="22"/>
        </w:rPr>
        <w:t xml:space="preserve">- </w:t>
      </w:r>
      <w:r w:rsidR="00C06586" w:rsidRPr="004E4F96">
        <w:rPr>
          <w:rFonts w:ascii="Times New Roman" w:hAnsi="Times New Roman" w:cs="Times New Roman"/>
          <w:bCs/>
          <w:iCs/>
          <w:sz w:val="22"/>
          <w:szCs w:val="22"/>
        </w:rPr>
        <w:t>лицензионное программное обеспечение</w:t>
      </w:r>
      <w:r w:rsidR="00E82CC4" w:rsidRPr="004E4F96">
        <w:rPr>
          <w:rFonts w:ascii="Times New Roman" w:hAnsi="Times New Roman" w:cs="Times New Roman"/>
          <w:bCs/>
          <w:iCs/>
          <w:sz w:val="22"/>
          <w:szCs w:val="22"/>
        </w:rPr>
        <w:t xml:space="preserve"> – Система управления тестированием DoQA</w:t>
      </w:r>
      <w:r w:rsidRPr="004E4F96">
        <w:rPr>
          <w:rFonts w:ascii="Times New Roman" w:hAnsi="Times New Roman" w:cs="Times New Roman"/>
          <w:bCs/>
          <w:iCs/>
          <w:sz w:val="22"/>
          <w:szCs w:val="22"/>
        </w:rPr>
        <w:t xml:space="preserve"> (далее </w:t>
      </w:r>
      <w:r w:rsidR="001C557E" w:rsidRPr="004E4F96">
        <w:rPr>
          <w:rFonts w:ascii="Times New Roman" w:hAnsi="Times New Roman" w:cs="Times New Roman"/>
          <w:bCs/>
          <w:iCs/>
          <w:sz w:val="22"/>
          <w:szCs w:val="22"/>
        </w:rPr>
        <w:t>–</w:t>
      </w:r>
      <w:r w:rsidR="009770AA" w:rsidRPr="004E4F96">
        <w:rPr>
          <w:rFonts w:ascii="Times New Roman" w:hAnsi="Times New Roman" w:cs="Times New Roman"/>
          <w:bCs/>
          <w:iCs/>
          <w:sz w:val="22"/>
          <w:szCs w:val="22"/>
        </w:rPr>
        <w:t xml:space="preserve"> ПП либо</w:t>
      </w:r>
      <w:r w:rsidR="001C557E" w:rsidRPr="004E4F96">
        <w:rPr>
          <w:rFonts w:ascii="Times New Roman" w:hAnsi="Times New Roman" w:cs="Times New Roman"/>
          <w:bCs/>
          <w:iCs/>
          <w:sz w:val="22"/>
          <w:szCs w:val="22"/>
        </w:rPr>
        <w:t xml:space="preserve"> </w:t>
      </w:r>
      <w:r w:rsidR="009770AA" w:rsidRPr="004E4F96">
        <w:rPr>
          <w:rFonts w:ascii="Times New Roman" w:hAnsi="Times New Roman" w:cs="Times New Roman"/>
          <w:bCs/>
          <w:iCs/>
          <w:sz w:val="22"/>
          <w:szCs w:val="22"/>
        </w:rPr>
        <w:t>Система</w:t>
      </w:r>
      <w:r w:rsidR="001C557E" w:rsidRPr="004E4F96">
        <w:rPr>
          <w:rFonts w:ascii="Times New Roman" w:hAnsi="Times New Roman" w:cs="Times New Roman"/>
          <w:bCs/>
          <w:iCs/>
          <w:sz w:val="22"/>
          <w:szCs w:val="22"/>
        </w:rPr>
        <w:t xml:space="preserve">) </w:t>
      </w:r>
      <w:r w:rsidR="00E82CC4" w:rsidRPr="004E4F96">
        <w:rPr>
          <w:rFonts w:ascii="Times New Roman" w:hAnsi="Times New Roman" w:cs="Times New Roman"/>
          <w:bCs/>
          <w:iCs/>
          <w:sz w:val="22"/>
          <w:szCs w:val="22"/>
        </w:rPr>
        <w:t xml:space="preserve">серверная (коробочная) версия, установленная и функционирующая на серверных мощностях и инфраструктуре </w:t>
      </w:r>
      <w:r w:rsidR="00931690">
        <w:rPr>
          <w:rFonts w:ascii="Times New Roman" w:hAnsi="Times New Roman" w:cs="Times New Roman"/>
          <w:bCs/>
          <w:iCs/>
          <w:sz w:val="22"/>
          <w:szCs w:val="22"/>
        </w:rPr>
        <w:t>Лицензиат</w:t>
      </w:r>
      <w:r w:rsidR="00E82CC4" w:rsidRPr="004E4F96">
        <w:rPr>
          <w:rFonts w:ascii="Times New Roman" w:hAnsi="Times New Roman" w:cs="Times New Roman"/>
          <w:bCs/>
          <w:iCs/>
          <w:sz w:val="22"/>
          <w:szCs w:val="22"/>
        </w:rPr>
        <w:t>а</w:t>
      </w:r>
      <w:r w:rsidR="00845C6D" w:rsidRPr="004E4F96">
        <w:rPr>
          <w:rFonts w:ascii="Times New Roman" w:hAnsi="Times New Roman" w:cs="Times New Roman"/>
          <w:bCs/>
          <w:iCs/>
          <w:sz w:val="22"/>
          <w:szCs w:val="22"/>
        </w:rPr>
        <w:t xml:space="preserve">. </w:t>
      </w:r>
    </w:p>
    <w:p w14:paraId="02084F1B" w14:textId="4CA7A62F" w:rsidR="00753B31" w:rsidRPr="004E4F96" w:rsidRDefault="00FF24CA" w:rsidP="00673CD8">
      <w:pPr>
        <w:pStyle w:val="ConsNonformat"/>
        <w:widowControl/>
        <w:ind w:left="-284" w:right="0" w:firstLine="426"/>
        <w:jc w:val="both"/>
        <w:rPr>
          <w:rFonts w:ascii="Times New Roman" w:hAnsi="Times New Roman" w:cs="Times New Roman"/>
          <w:bCs/>
          <w:iCs/>
          <w:color w:val="000000" w:themeColor="text1"/>
          <w:sz w:val="22"/>
          <w:szCs w:val="22"/>
        </w:rPr>
      </w:pPr>
      <w:r w:rsidRPr="004E4F96">
        <w:rPr>
          <w:rFonts w:ascii="Times New Roman" w:hAnsi="Times New Roman" w:cs="Times New Roman"/>
          <w:bCs/>
          <w:iCs/>
          <w:color w:val="000000" w:themeColor="text1"/>
          <w:sz w:val="22"/>
          <w:szCs w:val="22"/>
        </w:rPr>
        <w:t>Заявка</w:t>
      </w:r>
      <w:r w:rsidR="00753B31" w:rsidRPr="004E4F96">
        <w:rPr>
          <w:rFonts w:ascii="Times New Roman" w:hAnsi="Times New Roman" w:cs="Times New Roman"/>
          <w:bCs/>
          <w:iCs/>
          <w:color w:val="000000" w:themeColor="text1"/>
          <w:sz w:val="22"/>
          <w:szCs w:val="22"/>
        </w:rPr>
        <w:t xml:space="preserve"> - обращение </w:t>
      </w:r>
      <w:r w:rsidR="00931690">
        <w:rPr>
          <w:rFonts w:ascii="Times New Roman" w:hAnsi="Times New Roman" w:cs="Times New Roman"/>
          <w:bCs/>
          <w:iCs/>
          <w:color w:val="000000" w:themeColor="text1"/>
          <w:sz w:val="22"/>
          <w:szCs w:val="22"/>
        </w:rPr>
        <w:t>Лицензиат</w:t>
      </w:r>
      <w:r w:rsidR="00753B31" w:rsidRPr="004E4F96">
        <w:rPr>
          <w:rFonts w:ascii="Times New Roman" w:hAnsi="Times New Roman" w:cs="Times New Roman"/>
          <w:bCs/>
          <w:iCs/>
          <w:color w:val="000000" w:themeColor="text1"/>
          <w:sz w:val="22"/>
          <w:szCs w:val="22"/>
        </w:rPr>
        <w:t xml:space="preserve">а в службу поддержки </w:t>
      </w:r>
      <w:r w:rsidR="00931690">
        <w:rPr>
          <w:rFonts w:ascii="Times New Roman" w:hAnsi="Times New Roman" w:cs="Times New Roman"/>
          <w:bCs/>
          <w:iCs/>
          <w:color w:val="000000" w:themeColor="text1"/>
          <w:sz w:val="22"/>
          <w:szCs w:val="22"/>
        </w:rPr>
        <w:t>Лицензиара</w:t>
      </w:r>
      <w:r w:rsidR="00753B31" w:rsidRPr="004E4F96">
        <w:rPr>
          <w:rFonts w:ascii="Times New Roman" w:hAnsi="Times New Roman" w:cs="Times New Roman"/>
          <w:bCs/>
          <w:iCs/>
          <w:color w:val="000000" w:themeColor="text1"/>
          <w:sz w:val="22"/>
          <w:szCs w:val="22"/>
        </w:rPr>
        <w:t xml:space="preserve">. </w:t>
      </w:r>
    </w:p>
    <w:p w14:paraId="13CF7642" w14:textId="1ECAE6D0" w:rsidR="00753B31" w:rsidRPr="004E4F96" w:rsidRDefault="00E83CDF" w:rsidP="00673CD8">
      <w:pPr>
        <w:pStyle w:val="ConsNonformat"/>
        <w:widowControl/>
        <w:ind w:left="-284" w:right="0" w:firstLine="426"/>
        <w:jc w:val="both"/>
        <w:rPr>
          <w:rFonts w:ascii="Times New Roman" w:hAnsi="Times New Roman" w:cs="Times New Roman"/>
          <w:bCs/>
          <w:iCs/>
          <w:color w:val="000000" w:themeColor="text1"/>
          <w:sz w:val="22"/>
          <w:szCs w:val="22"/>
        </w:rPr>
      </w:pPr>
      <w:r>
        <w:rPr>
          <w:rFonts w:ascii="Times New Roman" w:hAnsi="Times New Roman" w:cs="Times New Roman"/>
          <w:bCs/>
          <w:iCs/>
          <w:color w:val="000000" w:themeColor="text1"/>
          <w:sz w:val="22"/>
          <w:szCs w:val="22"/>
        </w:rPr>
        <w:t>Техническая поддержка (техподдержка, ТП)</w:t>
      </w:r>
      <w:r w:rsidR="00753B31" w:rsidRPr="004E4F96">
        <w:rPr>
          <w:rFonts w:ascii="Times New Roman" w:hAnsi="Times New Roman" w:cs="Times New Roman"/>
          <w:bCs/>
          <w:iCs/>
          <w:color w:val="000000" w:themeColor="text1"/>
          <w:sz w:val="22"/>
          <w:szCs w:val="22"/>
        </w:rPr>
        <w:t xml:space="preserve"> - совокупность работ (услуг) по </w:t>
      </w:r>
      <w:r>
        <w:rPr>
          <w:rFonts w:ascii="Times New Roman" w:hAnsi="Times New Roman" w:cs="Times New Roman"/>
          <w:bCs/>
          <w:iCs/>
          <w:color w:val="000000" w:themeColor="text1"/>
          <w:sz w:val="22"/>
          <w:szCs w:val="22"/>
        </w:rPr>
        <w:t>сопровождению использования</w:t>
      </w:r>
      <w:r w:rsidR="00F772AA" w:rsidRPr="004E4F96">
        <w:rPr>
          <w:rFonts w:ascii="Times New Roman" w:hAnsi="Times New Roman" w:cs="Times New Roman"/>
          <w:bCs/>
          <w:iCs/>
          <w:color w:val="000000" w:themeColor="text1"/>
          <w:sz w:val="22"/>
          <w:szCs w:val="22"/>
        </w:rPr>
        <w:t xml:space="preserve"> ПП</w:t>
      </w:r>
      <w:r w:rsidR="00753B31" w:rsidRPr="004E4F96">
        <w:rPr>
          <w:rFonts w:ascii="Times New Roman" w:hAnsi="Times New Roman" w:cs="Times New Roman"/>
          <w:bCs/>
          <w:iCs/>
          <w:color w:val="000000" w:themeColor="text1"/>
          <w:sz w:val="22"/>
          <w:szCs w:val="22"/>
        </w:rPr>
        <w:t xml:space="preserve">, выполняемых (оказываемых) </w:t>
      </w:r>
      <w:r w:rsidR="00931690">
        <w:rPr>
          <w:rFonts w:ascii="Times New Roman" w:hAnsi="Times New Roman" w:cs="Times New Roman"/>
          <w:bCs/>
          <w:iCs/>
          <w:color w:val="000000" w:themeColor="text1"/>
          <w:sz w:val="22"/>
          <w:szCs w:val="22"/>
        </w:rPr>
        <w:t>Лицензиаром</w:t>
      </w:r>
      <w:r w:rsidR="00753B31" w:rsidRPr="004E4F96">
        <w:rPr>
          <w:rFonts w:ascii="Times New Roman" w:hAnsi="Times New Roman" w:cs="Times New Roman"/>
          <w:bCs/>
          <w:iCs/>
          <w:color w:val="000000" w:themeColor="text1"/>
          <w:sz w:val="22"/>
          <w:szCs w:val="22"/>
        </w:rPr>
        <w:t xml:space="preserve"> </w:t>
      </w:r>
      <w:r w:rsidR="00931690">
        <w:rPr>
          <w:rFonts w:ascii="Times New Roman" w:hAnsi="Times New Roman" w:cs="Times New Roman"/>
          <w:bCs/>
          <w:iCs/>
          <w:color w:val="000000" w:themeColor="text1"/>
          <w:sz w:val="22"/>
          <w:szCs w:val="22"/>
        </w:rPr>
        <w:t>Лицензиат</w:t>
      </w:r>
      <w:r w:rsidR="00753B31" w:rsidRPr="004E4F96">
        <w:rPr>
          <w:rFonts w:ascii="Times New Roman" w:hAnsi="Times New Roman" w:cs="Times New Roman"/>
          <w:bCs/>
          <w:iCs/>
          <w:color w:val="000000" w:themeColor="text1"/>
          <w:sz w:val="22"/>
          <w:szCs w:val="22"/>
        </w:rPr>
        <w:t xml:space="preserve">у </w:t>
      </w:r>
      <w:r>
        <w:rPr>
          <w:rFonts w:ascii="Times New Roman" w:hAnsi="Times New Roman" w:cs="Times New Roman"/>
          <w:bCs/>
          <w:iCs/>
          <w:color w:val="000000" w:themeColor="text1"/>
          <w:sz w:val="22"/>
          <w:szCs w:val="22"/>
        </w:rPr>
        <w:t>в соответствии с</w:t>
      </w:r>
      <w:r w:rsidR="00C64867">
        <w:rPr>
          <w:rFonts w:ascii="Times New Roman" w:hAnsi="Times New Roman" w:cs="Times New Roman"/>
          <w:bCs/>
          <w:iCs/>
          <w:color w:val="000000" w:themeColor="text1"/>
          <w:sz w:val="22"/>
          <w:szCs w:val="22"/>
        </w:rPr>
        <w:t xml:space="preserve">о сроком </w:t>
      </w:r>
      <w:r w:rsidR="00B530DE">
        <w:rPr>
          <w:rFonts w:ascii="Times New Roman" w:hAnsi="Times New Roman" w:cs="Times New Roman"/>
          <w:bCs/>
          <w:iCs/>
          <w:color w:val="000000" w:themeColor="text1"/>
          <w:sz w:val="22"/>
          <w:szCs w:val="22"/>
        </w:rPr>
        <w:t>и условиями</w:t>
      </w:r>
      <w:r>
        <w:rPr>
          <w:rFonts w:ascii="Times New Roman" w:hAnsi="Times New Roman" w:cs="Times New Roman"/>
          <w:bCs/>
          <w:iCs/>
          <w:color w:val="000000" w:themeColor="text1"/>
          <w:sz w:val="22"/>
          <w:szCs w:val="22"/>
        </w:rPr>
        <w:t xml:space="preserve"> приобретенного Тарифа и лицензионного соглашения</w:t>
      </w:r>
      <w:r w:rsidR="00753B31" w:rsidRPr="004E4F96">
        <w:rPr>
          <w:rFonts w:ascii="Times New Roman" w:hAnsi="Times New Roman" w:cs="Times New Roman"/>
          <w:bCs/>
          <w:iCs/>
          <w:color w:val="000000" w:themeColor="text1"/>
          <w:sz w:val="22"/>
          <w:szCs w:val="22"/>
        </w:rPr>
        <w:t xml:space="preserve">. </w:t>
      </w:r>
    </w:p>
    <w:p w14:paraId="27098E4A" w14:textId="0ADE4615" w:rsidR="00845C6D" w:rsidRPr="004E4F96" w:rsidRDefault="00FF24CA" w:rsidP="00673CD8">
      <w:pPr>
        <w:pStyle w:val="ConsNonformat"/>
        <w:widowControl/>
        <w:ind w:left="-284" w:right="0" w:firstLine="426"/>
        <w:jc w:val="both"/>
        <w:rPr>
          <w:rFonts w:ascii="Times New Roman" w:hAnsi="Times New Roman" w:cs="Times New Roman"/>
          <w:bCs/>
          <w:iCs/>
          <w:color w:val="000000" w:themeColor="text1"/>
          <w:sz w:val="22"/>
          <w:szCs w:val="22"/>
        </w:rPr>
      </w:pPr>
      <w:r w:rsidRPr="004E4F96">
        <w:rPr>
          <w:rFonts w:ascii="Times New Roman" w:hAnsi="Times New Roman" w:cs="Times New Roman"/>
          <w:bCs/>
          <w:iCs/>
          <w:color w:val="000000" w:themeColor="text1"/>
          <w:sz w:val="22"/>
          <w:szCs w:val="22"/>
        </w:rPr>
        <w:t>Инициатор</w:t>
      </w:r>
      <w:r w:rsidR="00CF22E8" w:rsidRPr="004E4F96">
        <w:rPr>
          <w:rFonts w:ascii="Times New Roman" w:hAnsi="Times New Roman" w:cs="Times New Roman"/>
          <w:bCs/>
          <w:iCs/>
          <w:color w:val="000000" w:themeColor="text1"/>
          <w:sz w:val="22"/>
          <w:szCs w:val="22"/>
        </w:rPr>
        <w:t xml:space="preserve"> - лицо со стороны </w:t>
      </w:r>
      <w:r w:rsidR="00931690">
        <w:rPr>
          <w:rFonts w:ascii="Times New Roman" w:hAnsi="Times New Roman" w:cs="Times New Roman"/>
          <w:bCs/>
          <w:iCs/>
          <w:color w:val="000000" w:themeColor="text1"/>
          <w:sz w:val="22"/>
          <w:szCs w:val="22"/>
        </w:rPr>
        <w:t>Лицензиат</w:t>
      </w:r>
      <w:r w:rsidR="00CF22E8" w:rsidRPr="004E4F96">
        <w:rPr>
          <w:rFonts w:ascii="Times New Roman" w:hAnsi="Times New Roman" w:cs="Times New Roman"/>
          <w:bCs/>
          <w:iCs/>
          <w:color w:val="000000" w:themeColor="text1"/>
          <w:sz w:val="22"/>
          <w:szCs w:val="22"/>
        </w:rPr>
        <w:t xml:space="preserve">а, уполномоченное </w:t>
      </w:r>
      <w:r w:rsidRPr="004E4F96">
        <w:rPr>
          <w:rFonts w:ascii="Times New Roman" w:hAnsi="Times New Roman" w:cs="Times New Roman"/>
          <w:bCs/>
          <w:iCs/>
          <w:color w:val="000000" w:themeColor="text1"/>
          <w:sz w:val="22"/>
          <w:szCs w:val="22"/>
        </w:rPr>
        <w:t xml:space="preserve">обращаться в службу поддержки </w:t>
      </w:r>
      <w:r w:rsidR="00931690">
        <w:rPr>
          <w:rFonts w:ascii="Times New Roman" w:hAnsi="Times New Roman" w:cs="Times New Roman"/>
          <w:bCs/>
          <w:iCs/>
          <w:color w:val="000000" w:themeColor="text1"/>
          <w:sz w:val="22"/>
          <w:szCs w:val="22"/>
        </w:rPr>
        <w:t>Лицензиара</w:t>
      </w:r>
      <w:r w:rsidR="007B7789" w:rsidRPr="004E4F96">
        <w:rPr>
          <w:rFonts w:ascii="Times New Roman" w:hAnsi="Times New Roman" w:cs="Times New Roman"/>
          <w:bCs/>
          <w:iCs/>
          <w:color w:val="000000" w:themeColor="text1"/>
          <w:sz w:val="22"/>
          <w:szCs w:val="22"/>
        </w:rPr>
        <w:t>.</w:t>
      </w:r>
    </w:p>
    <w:p w14:paraId="1D40027E" w14:textId="26136A4B" w:rsidR="00FF24CA" w:rsidRPr="004E4F96" w:rsidRDefault="00FF24CA" w:rsidP="00673CD8">
      <w:pPr>
        <w:pStyle w:val="-"/>
        <w:ind w:left="-284" w:firstLine="426"/>
        <w:rPr>
          <w:rFonts w:ascii="Times New Roman" w:hAnsi="Times New Roman" w:cs="Times New Roman"/>
          <w:bCs/>
          <w:iCs/>
          <w:sz w:val="22"/>
          <w:szCs w:val="22"/>
        </w:rPr>
      </w:pPr>
      <w:r w:rsidRPr="004E4F96">
        <w:rPr>
          <w:rFonts w:ascii="Times New Roman" w:hAnsi="Times New Roman" w:cs="Times New Roman"/>
          <w:bCs/>
          <w:iCs/>
          <w:sz w:val="22"/>
          <w:szCs w:val="22"/>
        </w:rPr>
        <w:t xml:space="preserve">Заявка – обращение </w:t>
      </w:r>
      <w:r w:rsidR="00931690">
        <w:rPr>
          <w:rFonts w:ascii="Times New Roman" w:hAnsi="Times New Roman" w:cs="Times New Roman"/>
          <w:bCs/>
          <w:iCs/>
          <w:sz w:val="22"/>
          <w:szCs w:val="22"/>
        </w:rPr>
        <w:t>Лицензиат</w:t>
      </w:r>
      <w:r w:rsidRPr="004E4F96">
        <w:rPr>
          <w:rFonts w:ascii="Times New Roman" w:hAnsi="Times New Roman" w:cs="Times New Roman"/>
          <w:bCs/>
          <w:iCs/>
          <w:sz w:val="22"/>
          <w:szCs w:val="22"/>
        </w:rPr>
        <w:t xml:space="preserve">а в службу поддержки </w:t>
      </w:r>
      <w:r w:rsidR="00931690">
        <w:rPr>
          <w:rFonts w:ascii="Times New Roman" w:hAnsi="Times New Roman" w:cs="Times New Roman"/>
          <w:bCs/>
          <w:iCs/>
          <w:sz w:val="22"/>
          <w:szCs w:val="22"/>
        </w:rPr>
        <w:t>Лицензиара</w:t>
      </w:r>
      <w:r w:rsidRPr="004E4F96">
        <w:rPr>
          <w:rFonts w:ascii="Times New Roman" w:hAnsi="Times New Roman" w:cs="Times New Roman"/>
          <w:bCs/>
          <w:iCs/>
          <w:sz w:val="22"/>
          <w:szCs w:val="22"/>
        </w:rPr>
        <w:t>.</w:t>
      </w:r>
    </w:p>
    <w:p w14:paraId="3BAC6D4C" w14:textId="452F9C35" w:rsidR="00FF24CA" w:rsidRPr="004E4F96" w:rsidRDefault="00FF24CA" w:rsidP="00673CD8">
      <w:pPr>
        <w:pStyle w:val="-"/>
        <w:ind w:left="-284" w:firstLine="426"/>
        <w:rPr>
          <w:rFonts w:ascii="Times New Roman" w:hAnsi="Times New Roman" w:cs="Times New Roman"/>
          <w:bCs/>
          <w:iCs/>
          <w:sz w:val="22"/>
          <w:szCs w:val="22"/>
        </w:rPr>
      </w:pPr>
      <w:r w:rsidRPr="004E4F96">
        <w:rPr>
          <w:rFonts w:ascii="Times New Roman" w:hAnsi="Times New Roman" w:cs="Times New Roman"/>
          <w:bCs/>
          <w:iCs/>
          <w:sz w:val="22"/>
          <w:szCs w:val="22"/>
        </w:rPr>
        <w:t xml:space="preserve">Ошибка – несоответствие фактического поведения </w:t>
      </w:r>
      <w:r w:rsidR="009155B6" w:rsidRPr="004E4F96">
        <w:rPr>
          <w:rFonts w:ascii="Times New Roman" w:hAnsi="Times New Roman" w:cs="Times New Roman"/>
          <w:bCs/>
          <w:iCs/>
          <w:sz w:val="22"/>
          <w:szCs w:val="22"/>
          <w:lang w:val="ru-RU"/>
        </w:rPr>
        <w:t>Системы</w:t>
      </w:r>
      <w:r w:rsidRPr="004E4F96">
        <w:rPr>
          <w:rFonts w:ascii="Times New Roman" w:hAnsi="Times New Roman" w:cs="Times New Roman"/>
          <w:bCs/>
          <w:iCs/>
          <w:sz w:val="22"/>
          <w:szCs w:val="22"/>
        </w:rPr>
        <w:t xml:space="preserve"> поведению, предусмотренному в документации, устойчиво воспроизводимое в определенных условиях и не обусловленное неправильными настройками, действиями пользователя или другими внешними факторами.</w:t>
      </w:r>
    </w:p>
    <w:p w14:paraId="60E9C80F" w14:textId="702189FF" w:rsidR="00FF24CA" w:rsidRPr="004E4F96" w:rsidRDefault="00FF24CA" w:rsidP="00673CD8">
      <w:pPr>
        <w:pStyle w:val="-"/>
        <w:ind w:left="-284" w:firstLine="426"/>
        <w:rPr>
          <w:rFonts w:ascii="Times New Roman" w:hAnsi="Times New Roman" w:cs="Times New Roman"/>
          <w:bCs/>
          <w:iCs/>
          <w:sz w:val="22"/>
          <w:szCs w:val="22"/>
        </w:rPr>
      </w:pPr>
      <w:r w:rsidRPr="004E4F96">
        <w:rPr>
          <w:rFonts w:ascii="Times New Roman" w:hAnsi="Times New Roman" w:cs="Times New Roman"/>
          <w:bCs/>
          <w:iCs/>
          <w:sz w:val="22"/>
          <w:szCs w:val="22"/>
        </w:rPr>
        <w:t xml:space="preserve">Доработка – расширение или изменение функциональности </w:t>
      </w:r>
      <w:r w:rsidR="009155B6" w:rsidRPr="004E4F96">
        <w:rPr>
          <w:rFonts w:ascii="Times New Roman" w:hAnsi="Times New Roman" w:cs="Times New Roman"/>
          <w:bCs/>
          <w:iCs/>
          <w:sz w:val="22"/>
          <w:szCs w:val="22"/>
          <w:lang w:val="ru-RU"/>
        </w:rPr>
        <w:t>Системы</w:t>
      </w:r>
      <w:r w:rsidRPr="004E4F96">
        <w:rPr>
          <w:rFonts w:ascii="Times New Roman" w:hAnsi="Times New Roman" w:cs="Times New Roman"/>
          <w:bCs/>
          <w:iCs/>
          <w:sz w:val="22"/>
          <w:szCs w:val="22"/>
        </w:rPr>
        <w:t>, добавление или изменение объектов Системы, изменение поведения объектов.</w:t>
      </w:r>
    </w:p>
    <w:p w14:paraId="03ACE449" w14:textId="5DFACBF5" w:rsidR="00FF24CA" w:rsidRPr="004E4F96" w:rsidRDefault="00FF24CA" w:rsidP="00673CD8">
      <w:pPr>
        <w:pStyle w:val="-"/>
        <w:ind w:left="-284" w:firstLine="426"/>
        <w:rPr>
          <w:rFonts w:ascii="Times New Roman" w:hAnsi="Times New Roman" w:cs="Times New Roman"/>
          <w:bCs/>
          <w:iCs/>
          <w:sz w:val="22"/>
          <w:szCs w:val="22"/>
        </w:rPr>
      </w:pPr>
      <w:r w:rsidRPr="004E4F96">
        <w:rPr>
          <w:rFonts w:ascii="Times New Roman" w:hAnsi="Times New Roman" w:cs="Times New Roman"/>
          <w:bCs/>
          <w:iCs/>
          <w:sz w:val="22"/>
          <w:szCs w:val="22"/>
        </w:rPr>
        <w:t xml:space="preserve">Консультация – любой вопрос по использованию </w:t>
      </w:r>
      <w:r w:rsidR="009155B6" w:rsidRPr="004E4F96">
        <w:rPr>
          <w:rFonts w:ascii="Times New Roman" w:hAnsi="Times New Roman" w:cs="Times New Roman"/>
          <w:bCs/>
          <w:iCs/>
          <w:sz w:val="22"/>
          <w:szCs w:val="22"/>
          <w:lang w:val="ru-RU"/>
        </w:rPr>
        <w:t>Системы</w:t>
      </w:r>
      <w:r w:rsidRPr="004E4F96">
        <w:rPr>
          <w:rFonts w:ascii="Times New Roman" w:hAnsi="Times New Roman" w:cs="Times New Roman"/>
          <w:bCs/>
          <w:iCs/>
          <w:sz w:val="22"/>
          <w:szCs w:val="22"/>
        </w:rPr>
        <w:t>.</w:t>
      </w:r>
    </w:p>
    <w:p w14:paraId="1ABE6929" w14:textId="53CF544A" w:rsidR="00FF24CA" w:rsidRPr="004E4F96" w:rsidRDefault="00FF24CA" w:rsidP="00673CD8">
      <w:pPr>
        <w:pStyle w:val="-"/>
        <w:ind w:left="-284" w:firstLine="426"/>
        <w:rPr>
          <w:rFonts w:ascii="Times New Roman" w:hAnsi="Times New Roman" w:cs="Times New Roman"/>
          <w:bCs/>
          <w:iCs/>
          <w:sz w:val="22"/>
          <w:szCs w:val="22"/>
        </w:rPr>
      </w:pPr>
      <w:r w:rsidRPr="004E4F96">
        <w:rPr>
          <w:rFonts w:ascii="Times New Roman" w:hAnsi="Times New Roman" w:cs="Times New Roman"/>
          <w:bCs/>
          <w:iCs/>
          <w:sz w:val="22"/>
          <w:szCs w:val="22"/>
        </w:rPr>
        <w:t xml:space="preserve">Приоритет – совокупная оценка степени влияния инцидента на бизнес-процессы </w:t>
      </w:r>
      <w:r w:rsidR="00931690">
        <w:rPr>
          <w:rFonts w:ascii="Times New Roman" w:hAnsi="Times New Roman" w:cs="Times New Roman"/>
          <w:bCs/>
          <w:iCs/>
          <w:sz w:val="22"/>
          <w:szCs w:val="22"/>
        </w:rPr>
        <w:t>Лицензиат</w:t>
      </w:r>
      <w:r w:rsidRPr="004E4F96">
        <w:rPr>
          <w:rFonts w:ascii="Times New Roman" w:hAnsi="Times New Roman" w:cs="Times New Roman"/>
          <w:bCs/>
          <w:iCs/>
          <w:sz w:val="22"/>
          <w:szCs w:val="22"/>
        </w:rPr>
        <w:t>а.</w:t>
      </w:r>
    </w:p>
    <w:p w14:paraId="15D51CEB" w14:textId="0ACEF450" w:rsidR="00FF24CA" w:rsidRPr="004E4F96" w:rsidRDefault="00FF24CA" w:rsidP="00673CD8">
      <w:pPr>
        <w:pStyle w:val="-"/>
        <w:ind w:left="-284" w:firstLine="426"/>
        <w:rPr>
          <w:rFonts w:ascii="Times New Roman" w:hAnsi="Times New Roman" w:cs="Times New Roman"/>
          <w:bCs/>
          <w:iCs/>
          <w:sz w:val="22"/>
          <w:szCs w:val="22"/>
        </w:rPr>
      </w:pPr>
      <w:r w:rsidRPr="004E4F96">
        <w:rPr>
          <w:rFonts w:ascii="Times New Roman" w:hAnsi="Times New Roman" w:cs="Times New Roman"/>
          <w:bCs/>
          <w:iCs/>
          <w:sz w:val="22"/>
          <w:szCs w:val="22"/>
        </w:rPr>
        <w:t xml:space="preserve">Время реакции – это время, в течение которого </w:t>
      </w:r>
      <w:r w:rsidR="00931690">
        <w:rPr>
          <w:rFonts w:ascii="Times New Roman" w:hAnsi="Times New Roman" w:cs="Times New Roman"/>
          <w:bCs/>
          <w:iCs/>
          <w:sz w:val="22"/>
          <w:szCs w:val="22"/>
        </w:rPr>
        <w:t>Лицензиар</w:t>
      </w:r>
      <w:r w:rsidRPr="004E4F96">
        <w:rPr>
          <w:rFonts w:ascii="Times New Roman" w:hAnsi="Times New Roman" w:cs="Times New Roman"/>
          <w:bCs/>
          <w:iCs/>
          <w:sz w:val="22"/>
          <w:szCs w:val="22"/>
        </w:rPr>
        <w:t xml:space="preserve"> обязуется приступить к работе над проблемой, обозначенной </w:t>
      </w:r>
      <w:r w:rsidR="00931690">
        <w:rPr>
          <w:rFonts w:ascii="Times New Roman" w:hAnsi="Times New Roman" w:cs="Times New Roman"/>
          <w:bCs/>
          <w:iCs/>
          <w:sz w:val="22"/>
          <w:szCs w:val="22"/>
        </w:rPr>
        <w:t>Лицензиат</w:t>
      </w:r>
      <w:r w:rsidRPr="004E4F96">
        <w:rPr>
          <w:rFonts w:ascii="Times New Roman" w:hAnsi="Times New Roman" w:cs="Times New Roman"/>
          <w:bCs/>
          <w:iCs/>
          <w:sz w:val="22"/>
          <w:szCs w:val="22"/>
        </w:rPr>
        <w:t xml:space="preserve">ом. В силу широкого спектра возможных проблем и методов их решения срок реакции </w:t>
      </w:r>
      <w:r w:rsidR="009155B6" w:rsidRPr="004E4F96">
        <w:rPr>
          <w:rFonts w:ascii="Times New Roman" w:hAnsi="Times New Roman" w:cs="Times New Roman"/>
          <w:bCs/>
          <w:iCs/>
          <w:sz w:val="22"/>
          <w:szCs w:val="22"/>
          <w:lang w:val="ru-RU"/>
        </w:rPr>
        <w:t xml:space="preserve">не </w:t>
      </w:r>
      <w:r w:rsidR="002C0FA4" w:rsidRPr="004E4F96">
        <w:rPr>
          <w:rFonts w:ascii="Times New Roman" w:hAnsi="Times New Roman" w:cs="Times New Roman"/>
          <w:bCs/>
          <w:iCs/>
          <w:sz w:val="22"/>
          <w:szCs w:val="22"/>
          <w:lang w:val="ru-RU"/>
        </w:rPr>
        <w:t>является</w:t>
      </w:r>
      <w:r w:rsidRPr="004E4F96">
        <w:rPr>
          <w:rFonts w:ascii="Times New Roman" w:hAnsi="Times New Roman" w:cs="Times New Roman"/>
          <w:bCs/>
          <w:iCs/>
          <w:sz w:val="22"/>
          <w:szCs w:val="22"/>
        </w:rPr>
        <w:t xml:space="preserve"> сроком решения проблемы.</w:t>
      </w:r>
    </w:p>
    <w:p w14:paraId="2BC320BD" w14:textId="48F58521" w:rsidR="00FF24CA" w:rsidRPr="004E4F96" w:rsidRDefault="00FF24CA" w:rsidP="00673CD8">
      <w:pPr>
        <w:pStyle w:val="-"/>
        <w:ind w:left="-284" w:firstLine="426"/>
        <w:rPr>
          <w:rFonts w:ascii="Times New Roman" w:hAnsi="Times New Roman" w:cs="Times New Roman"/>
          <w:sz w:val="22"/>
          <w:szCs w:val="22"/>
        </w:rPr>
      </w:pPr>
      <w:r w:rsidRPr="004E4F96">
        <w:rPr>
          <w:rFonts w:ascii="Times New Roman" w:hAnsi="Times New Roman" w:cs="Times New Roman"/>
          <w:bCs/>
          <w:iCs/>
          <w:sz w:val="22"/>
          <w:szCs w:val="22"/>
        </w:rPr>
        <w:t>Обходное решение -  метод, позволяющий избежать инцидента или проблемы с помощью временного решения или иным</w:t>
      </w:r>
      <w:r w:rsidRPr="004E4F96">
        <w:rPr>
          <w:rFonts w:ascii="Times New Roman" w:hAnsi="Times New Roman" w:cs="Times New Roman"/>
          <w:sz w:val="22"/>
          <w:szCs w:val="22"/>
        </w:rPr>
        <w:t xml:space="preserve"> способо</w:t>
      </w:r>
      <w:r w:rsidR="009155B6" w:rsidRPr="004E4F96">
        <w:rPr>
          <w:rFonts w:ascii="Times New Roman" w:hAnsi="Times New Roman" w:cs="Times New Roman"/>
          <w:sz w:val="22"/>
          <w:szCs w:val="22"/>
          <w:lang w:val="ru-RU"/>
        </w:rPr>
        <w:t>м.</w:t>
      </w:r>
      <w:r w:rsidRPr="004E4F96">
        <w:rPr>
          <w:rFonts w:ascii="Times New Roman" w:hAnsi="Times New Roman" w:cs="Times New Roman"/>
          <w:sz w:val="22"/>
          <w:szCs w:val="22"/>
        </w:rPr>
        <w:t>.</w:t>
      </w:r>
    </w:p>
    <w:p w14:paraId="459D67EF" w14:textId="77777777" w:rsidR="00FF24CA" w:rsidRPr="004E4F96" w:rsidRDefault="00FF24CA" w:rsidP="00673CD8">
      <w:pPr>
        <w:pStyle w:val="ConsNonformat"/>
        <w:widowControl/>
        <w:ind w:left="-284" w:right="0" w:firstLine="426"/>
        <w:jc w:val="both"/>
        <w:rPr>
          <w:rFonts w:ascii="Times New Roman" w:hAnsi="Times New Roman" w:cs="Times New Roman"/>
          <w:color w:val="000000" w:themeColor="text1"/>
          <w:sz w:val="22"/>
          <w:szCs w:val="22"/>
          <w:lang w:val="x-none"/>
        </w:rPr>
      </w:pPr>
    </w:p>
    <w:p w14:paraId="34A466E1" w14:textId="57EE2512" w:rsidR="00753B31" w:rsidRPr="004E4F96" w:rsidRDefault="0064469B" w:rsidP="00673CD8">
      <w:pPr>
        <w:pStyle w:val="-1"/>
        <w:numPr>
          <w:ilvl w:val="0"/>
          <w:numId w:val="5"/>
        </w:numPr>
        <w:spacing w:before="0" w:after="0"/>
        <w:ind w:left="-284" w:firstLine="426"/>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условия расширенной техподдержки</w:t>
      </w:r>
      <w:r w:rsidR="00432A00">
        <w:rPr>
          <w:rFonts w:ascii="Times New Roman" w:hAnsi="Times New Roman" w:cs="Times New Roman"/>
          <w:color w:val="000000" w:themeColor="text1"/>
          <w:sz w:val="22"/>
          <w:szCs w:val="22"/>
        </w:rPr>
        <w:t xml:space="preserve"> «Индивидуальная»</w:t>
      </w:r>
    </w:p>
    <w:p w14:paraId="309A1D99" w14:textId="523D24A3" w:rsidR="006100D5" w:rsidRPr="004E4F96" w:rsidRDefault="00FF24CA" w:rsidP="0064469B">
      <w:pPr>
        <w:pStyle w:val="-2"/>
        <w:numPr>
          <w:ilvl w:val="1"/>
          <w:numId w:val="20"/>
        </w:numPr>
        <w:ind w:left="-284" w:firstLine="426"/>
        <w:rPr>
          <w:rFonts w:ascii="Times New Roman" w:hAnsi="Times New Roman" w:cs="Times New Roman"/>
          <w:color w:val="000000" w:themeColor="text1"/>
          <w:sz w:val="22"/>
          <w:szCs w:val="22"/>
        </w:rPr>
      </w:pPr>
      <w:r w:rsidRPr="004E4F96">
        <w:rPr>
          <w:rFonts w:ascii="Times New Roman" w:hAnsi="Times New Roman" w:cs="Times New Roman"/>
          <w:sz w:val="22"/>
          <w:szCs w:val="22"/>
        </w:rPr>
        <w:t>Целью оказания технической поддержки Системы является обеспечение бесперебойного функционирования Системы и поддержания ее в актуальном состоянии</w:t>
      </w:r>
      <w:r w:rsidR="006100D5" w:rsidRPr="004E4F96">
        <w:rPr>
          <w:rFonts w:ascii="Times New Roman" w:hAnsi="Times New Roman" w:cs="Times New Roman"/>
          <w:color w:val="000000" w:themeColor="text1"/>
          <w:sz w:val="22"/>
          <w:szCs w:val="22"/>
        </w:rPr>
        <w:t>.</w:t>
      </w:r>
    </w:p>
    <w:p w14:paraId="663033E8" w14:textId="7F4044AE" w:rsidR="00FF24CA" w:rsidRDefault="0064469B" w:rsidP="00673CD8">
      <w:pPr>
        <w:pStyle w:val="-2"/>
        <w:numPr>
          <w:ilvl w:val="1"/>
          <w:numId w:val="20"/>
        </w:numPr>
        <w:ind w:left="-284" w:firstLine="426"/>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ru-RU"/>
        </w:rPr>
        <w:t>Т</w:t>
      </w:r>
      <w:proofErr w:type="spellStart"/>
      <w:r w:rsidR="00FF24CA" w:rsidRPr="004E4F96">
        <w:rPr>
          <w:rFonts w:ascii="Times New Roman" w:hAnsi="Times New Roman" w:cs="Times New Roman"/>
          <w:color w:val="000000" w:themeColor="text1"/>
          <w:sz w:val="22"/>
          <w:szCs w:val="22"/>
        </w:rPr>
        <w:t>ехническ</w:t>
      </w:r>
      <w:r>
        <w:rPr>
          <w:rFonts w:ascii="Times New Roman" w:hAnsi="Times New Roman" w:cs="Times New Roman"/>
          <w:color w:val="000000" w:themeColor="text1"/>
          <w:sz w:val="22"/>
          <w:szCs w:val="22"/>
          <w:lang w:val="ru-RU"/>
        </w:rPr>
        <w:t>ая</w:t>
      </w:r>
      <w:proofErr w:type="spellEnd"/>
      <w:r w:rsidR="00FF24CA" w:rsidRPr="004E4F96">
        <w:rPr>
          <w:rFonts w:ascii="Times New Roman" w:hAnsi="Times New Roman" w:cs="Times New Roman"/>
          <w:color w:val="000000" w:themeColor="text1"/>
          <w:sz w:val="22"/>
          <w:szCs w:val="22"/>
        </w:rPr>
        <w:t xml:space="preserve"> поддержк</w:t>
      </w:r>
      <w:r>
        <w:rPr>
          <w:rFonts w:ascii="Times New Roman" w:hAnsi="Times New Roman" w:cs="Times New Roman"/>
          <w:color w:val="000000" w:themeColor="text1"/>
          <w:sz w:val="22"/>
          <w:szCs w:val="22"/>
          <w:lang w:val="ru-RU"/>
        </w:rPr>
        <w:t>а</w:t>
      </w:r>
      <w:r w:rsidR="00FF24CA" w:rsidRPr="004E4F96">
        <w:rPr>
          <w:rFonts w:ascii="Times New Roman" w:hAnsi="Times New Roman" w:cs="Times New Roman"/>
          <w:color w:val="000000" w:themeColor="text1"/>
          <w:sz w:val="22"/>
          <w:szCs w:val="22"/>
        </w:rPr>
        <w:t xml:space="preserve"> Системы включает в себя следующий функционал:</w:t>
      </w:r>
    </w:p>
    <w:p w14:paraId="5F97BA86" w14:textId="3F6DF2AD" w:rsidR="00783069" w:rsidRPr="00C9436C" w:rsidRDefault="00783069" w:rsidP="00783069">
      <w:pPr>
        <w:pStyle w:val="-2"/>
        <w:ind w:left="142"/>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 выделенный специалист технической поддержки;</w:t>
      </w:r>
    </w:p>
    <w:p w14:paraId="624432D5" w14:textId="72BAE2B2" w:rsidR="00FF24CA" w:rsidRPr="004E4F96" w:rsidRDefault="00FF24CA" w:rsidP="00673CD8">
      <w:pPr>
        <w:pStyle w:val="-2"/>
        <w:tabs>
          <w:tab w:val="left" w:pos="284"/>
        </w:tabs>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 xml:space="preserve">прием заявок (обращений) сотрудников </w:t>
      </w:r>
      <w:r w:rsidR="00AA3BBF" w:rsidRPr="004E4F96">
        <w:rPr>
          <w:rFonts w:ascii="Times New Roman" w:hAnsi="Times New Roman" w:cs="Times New Roman"/>
          <w:color w:val="000000" w:themeColor="text1"/>
          <w:sz w:val="22"/>
          <w:szCs w:val="22"/>
          <w:lang w:val="ru-RU"/>
        </w:rPr>
        <w:t xml:space="preserve">(пользователей Системы) </w:t>
      </w:r>
      <w:r w:rsidR="00931690">
        <w:rPr>
          <w:rFonts w:ascii="Times New Roman" w:hAnsi="Times New Roman" w:cs="Times New Roman"/>
          <w:color w:val="000000" w:themeColor="text1"/>
          <w:sz w:val="22"/>
          <w:szCs w:val="22"/>
        </w:rPr>
        <w:t>Лицензиат</w:t>
      </w:r>
      <w:r w:rsidRPr="004E4F96">
        <w:rPr>
          <w:rFonts w:ascii="Times New Roman" w:hAnsi="Times New Roman" w:cs="Times New Roman"/>
          <w:color w:val="000000" w:themeColor="text1"/>
          <w:sz w:val="22"/>
          <w:szCs w:val="22"/>
        </w:rPr>
        <w:t>а;</w:t>
      </w:r>
    </w:p>
    <w:p w14:paraId="6D5EF044" w14:textId="58005F22" w:rsidR="00FF24CA" w:rsidRPr="004E4F96" w:rsidRDefault="00FF24CA" w:rsidP="00673CD8">
      <w:pPr>
        <w:pStyle w:val="-2"/>
        <w:tabs>
          <w:tab w:val="left" w:pos="284"/>
        </w:tabs>
        <w:ind w:left="-284" w:firstLine="426"/>
        <w:rPr>
          <w:rFonts w:ascii="Times New Roman" w:hAnsi="Times New Roman" w:cs="Times New Roman"/>
          <w:color w:val="000000" w:themeColor="text1"/>
          <w:sz w:val="22"/>
          <w:szCs w:val="22"/>
          <w:lang w:val="ru-RU"/>
        </w:rPr>
      </w:pPr>
      <w:r w:rsidRPr="004E4F96">
        <w:rPr>
          <w:rFonts w:ascii="Times New Roman" w:hAnsi="Times New Roman" w:cs="Times New Roman"/>
          <w:color w:val="000000" w:themeColor="text1"/>
          <w:sz w:val="22"/>
          <w:szCs w:val="22"/>
        </w:rPr>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 xml:space="preserve">решение </w:t>
      </w:r>
      <w:r w:rsidR="008836FB" w:rsidRPr="004E4F96">
        <w:rPr>
          <w:rFonts w:ascii="Times New Roman" w:hAnsi="Times New Roman" w:cs="Times New Roman"/>
          <w:color w:val="000000" w:themeColor="text1"/>
          <w:sz w:val="22"/>
          <w:szCs w:val="22"/>
          <w:lang w:val="ru-RU"/>
        </w:rPr>
        <w:t xml:space="preserve">(доработка) </w:t>
      </w:r>
      <w:r w:rsidRPr="004E4F96">
        <w:rPr>
          <w:rFonts w:ascii="Times New Roman" w:hAnsi="Times New Roman" w:cs="Times New Roman"/>
          <w:color w:val="000000" w:themeColor="text1"/>
          <w:sz w:val="22"/>
          <w:szCs w:val="22"/>
        </w:rPr>
        <w:t>инцидентов (дефектов) и сервисных запросов</w:t>
      </w:r>
      <w:r w:rsidR="00AA3BBF" w:rsidRPr="004E4F96">
        <w:rPr>
          <w:rFonts w:ascii="Times New Roman" w:hAnsi="Times New Roman" w:cs="Times New Roman"/>
          <w:color w:val="000000" w:themeColor="text1"/>
          <w:sz w:val="22"/>
          <w:szCs w:val="22"/>
          <w:lang w:val="ru-RU"/>
        </w:rPr>
        <w:t>;</w:t>
      </w:r>
    </w:p>
    <w:p w14:paraId="6E344734" w14:textId="40B5A5B2" w:rsidR="00FF24CA" w:rsidRPr="004E4F96" w:rsidRDefault="00FF24CA" w:rsidP="00673CD8">
      <w:pPr>
        <w:pStyle w:val="-2"/>
        <w:tabs>
          <w:tab w:val="left" w:pos="284"/>
        </w:tabs>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предоставление новых версий и обновлений Системы;</w:t>
      </w:r>
    </w:p>
    <w:p w14:paraId="669C824F" w14:textId="04C3E648" w:rsidR="00FF24CA" w:rsidRPr="004E4F96" w:rsidRDefault="00FF24CA" w:rsidP="00673CD8">
      <w:pPr>
        <w:pStyle w:val="-2"/>
        <w:tabs>
          <w:tab w:val="left" w:pos="284"/>
        </w:tabs>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 xml:space="preserve">доработка Системы по заявкам </w:t>
      </w:r>
      <w:r w:rsidR="00931690">
        <w:rPr>
          <w:rFonts w:ascii="Times New Roman" w:hAnsi="Times New Roman" w:cs="Times New Roman"/>
          <w:color w:val="000000" w:themeColor="text1"/>
          <w:sz w:val="22"/>
          <w:szCs w:val="22"/>
        </w:rPr>
        <w:t>Лицензиат</w:t>
      </w:r>
      <w:r w:rsidRPr="004E4F96">
        <w:rPr>
          <w:rFonts w:ascii="Times New Roman" w:hAnsi="Times New Roman" w:cs="Times New Roman"/>
          <w:color w:val="000000" w:themeColor="text1"/>
          <w:sz w:val="22"/>
          <w:szCs w:val="22"/>
        </w:rPr>
        <w:t>а</w:t>
      </w:r>
      <w:r w:rsidR="00AA3BBF" w:rsidRPr="004E4F96">
        <w:rPr>
          <w:rFonts w:ascii="Times New Roman" w:hAnsi="Times New Roman" w:cs="Times New Roman"/>
          <w:color w:val="000000" w:themeColor="text1"/>
          <w:sz w:val="22"/>
          <w:szCs w:val="22"/>
          <w:lang w:val="ru-RU"/>
        </w:rPr>
        <w:t>, не связанным с устранением Ошибок (за отдельную плату)</w:t>
      </w:r>
      <w:r w:rsidRPr="004E4F96">
        <w:rPr>
          <w:rFonts w:ascii="Times New Roman" w:hAnsi="Times New Roman" w:cs="Times New Roman"/>
          <w:color w:val="000000" w:themeColor="text1"/>
          <w:sz w:val="22"/>
          <w:szCs w:val="22"/>
        </w:rPr>
        <w:t>;</w:t>
      </w:r>
    </w:p>
    <w:p w14:paraId="1D400A9C" w14:textId="69A7E2B3" w:rsidR="00FF24CA" w:rsidRPr="004E4F96" w:rsidRDefault="00FF24CA" w:rsidP="00673CD8">
      <w:pPr>
        <w:pStyle w:val="-2"/>
        <w:tabs>
          <w:tab w:val="left" w:pos="284"/>
        </w:tabs>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lastRenderedPageBreak/>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 xml:space="preserve">консультирование </w:t>
      </w:r>
      <w:r w:rsidR="008836FB" w:rsidRPr="004E4F96">
        <w:rPr>
          <w:rFonts w:ascii="Times New Roman" w:hAnsi="Times New Roman" w:cs="Times New Roman"/>
          <w:color w:val="000000" w:themeColor="text1"/>
          <w:sz w:val="22"/>
          <w:szCs w:val="22"/>
          <w:lang w:val="ru-RU"/>
        </w:rPr>
        <w:t>сотрудников (пользователей)</w:t>
      </w:r>
      <w:r w:rsidRPr="004E4F96">
        <w:rPr>
          <w:rFonts w:ascii="Times New Roman" w:hAnsi="Times New Roman" w:cs="Times New Roman"/>
          <w:color w:val="000000" w:themeColor="text1"/>
          <w:sz w:val="22"/>
          <w:szCs w:val="22"/>
        </w:rPr>
        <w:t xml:space="preserve"> </w:t>
      </w:r>
      <w:r w:rsidR="00931690">
        <w:rPr>
          <w:rFonts w:ascii="Times New Roman" w:hAnsi="Times New Roman" w:cs="Times New Roman"/>
          <w:color w:val="000000" w:themeColor="text1"/>
          <w:sz w:val="22"/>
          <w:szCs w:val="22"/>
        </w:rPr>
        <w:t>Лицензиат</w:t>
      </w:r>
      <w:r w:rsidRPr="004E4F96">
        <w:rPr>
          <w:rFonts w:ascii="Times New Roman" w:hAnsi="Times New Roman" w:cs="Times New Roman"/>
          <w:color w:val="000000" w:themeColor="text1"/>
          <w:sz w:val="22"/>
          <w:szCs w:val="22"/>
        </w:rPr>
        <w:t xml:space="preserve">а по вопросам </w:t>
      </w:r>
      <w:r w:rsidR="008836FB" w:rsidRPr="004E4F96">
        <w:rPr>
          <w:rFonts w:ascii="Times New Roman" w:hAnsi="Times New Roman" w:cs="Times New Roman"/>
          <w:color w:val="000000" w:themeColor="text1"/>
          <w:sz w:val="22"/>
          <w:szCs w:val="22"/>
          <w:lang w:val="ru-RU"/>
        </w:rPr>
        <w:t>функционала</w:t>
      </w:r>
      <w:r w:rsidRPr="004E4F96">
        <w:rPr>
          <w:rFonts w:ascii="Times New Roman" w:hAnsi="Times New Roman" w:cs="Times New Roman"/>
          <w:color w:val="000000" w:themeColor="text1"/>
          <w:sz w:val="22"/>
          <w:szCs w:val="22"/>
        </w:rPr>
        <w:t xml:space="preserve"> Системы;</w:t>
      </w:r>
    </w:p>
    <w:p w14:paraId="3CE3CA74" w14:textId="64C67668" w:rsidR="00FF24CA" w:rsidRPr="004E4F96" w:rsidRDefault="00FF24CA" w:rsidP="00673CD8">
      <w:pPr>
        <w:pStyle w:val="-2"/>
        <w:tabs>
          <w:tab w:val="left" w:pos="284"/>
        </w:tabs>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устранение сбоев в работе Системы</w:t>
      </w:r>
      <w:r w:rsidR="00AA3BBF" w:rsidRPr="004E4F96">
        <w:rPr>
          <w:rFonts w:ascii="Times New Roman" w:hAnsi="Times New Roman" w:cs="Times New Roman"/>
          <w:color w:val="000000" w:themeColor="text1"/>
          <w:sz w:val="22"/>
          <w:szCs w:val="22"/>
          <w:lang w:val="ru-RU"/>
        </w:rPr>
        <w:t xml:space="preserve">, если это не связано с проблемами в инфраструктуре </w:t>
      </w:r>
      <w:r w:rsidR="00931690">
        <w:rPr>
          <w:rFonts w:ascii="Times New Roman" w:hAnsi="Times New Roman" w:cs="Times New Roman"/>
          <w:color w:val="000000" w:themeColor="text1"/>
          <w:sz w:val="22"/>
          <w:szCs w:val="22"/>
          <w:lang w:val="ru-RU"/>
        </w:rPr>
        <w:t>Лицензиат</w:t>
      </w:r>
      <w:r w:rsidR="00AA3BBF" w:rsidRPr="004E4F96">
        <w:rPr>
          <w:rFonts w:ascii="Times New Roman" w:hAnsi="Times New Roman" w:cs="Times New Roman"/>
          <w:color w:val="000000" w:themeColor="text1"/>
          <w:sz w:val="22"/>
          <w:szCs w:val="22"/>
          <w:lang w:val="ru-RU"/>
        </w:rPr>
        <w:t>а</w:t>
      </w:r>
      <w:r w:rsidRPr="004E4F96">
        <w:rPr>
          <w:rFonts w:ascii="Times New Roman" w:hAnsi="Times New Roman" w:cs="Times New Roman"/>
          <w:color w:val="000000" w:themeColor="text1"/>
          <w:sz w:val="22"/>
          <w:szCs w:val="22"/>
        </w:rPr>
        <w:t>;</w:t>
      </w:r>
    </w:p>
    <w:p w14:paraId="09DA9E6F" w14:textId="19F41309" w:rsidR="00FF24CA" w:rsidRPr="004E4F96" w:rsidRDefault="00FF24CA" w:rsidP="00673CD8">
      <w:pPr>
        <w:pStyle w:val="-2"/>
        <w:tabs>
          <w:tab w:val="left" w:pos="284"/>
        </w:tabs>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предоставление актуальной документации;</w:t>
      </w:r>
    </w:p>
    <w:p w14:paraId="22FCB715" w14:textId="3A308865" w:rsidR="00FF24CA" w:rsidRPr="004E4F96" w:rsidRDefault="00FF24CA" w:rsidP="00673CD8">
      <w:pPr>
        <w:pStyle w:val="-2"/>
        <w:tabs>
          <w:tab w:val="left" w:pos="284"/>
        </w:tabs>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подготовка (обучение) администраторов Системы;</w:t>
      </w:r>
    </w:p>
    <w:p w14:paraId="2891E730" w14:textId="52F317CE" w:rsidR="002C0FA4" w:rsidRPr="004E4F96" w:rsidRDefault="00FF24CA" w:rsidP="00673CD8">
      <w:pPr>
        <w:pStyle w:val="-2"/>
        <w:tabs>
          <w:tab w:val="left" w:pos="284"/>
        </w:tabs>
        <w:ind w:left="-284" w:firstLine="426"/>
        <w:rPr>
          <w:rFonts w:ascii="Times New Roman" w:hAnsi="Times New Roman" w:cs="Times New Roman"/>
          <w:color w:val="000000" w:themeColor="text1"/>
          <w:sz w:val="22"/>
          <w:szCs w:val="22"/>
          <w:lang w:val="ru-RU"/>
        </w:rPr>
      </w:pPr>
      <w:r w:rsidRPr="004E4F96">
        <w:rPr>
          <w:rFonts w:ascii="Times New Roman" w:hAnsi="Times New Roman" w:cs="Times New Roman"/>
          <w:color w:val="000000" w:themeColor="text1"/>
          <w:sz w:val="22"/>
          <w:szCs w:val="22"/>
        </w:rPr>
        <w:t>-</w:t>
      </w:r>
      <w:r w:rsidR="002C0FA4"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проведение регламентных профилактических работ</w:t>
      </w:r>
      <w:r w:rsidR="00AA3BBF" w:rsidRPr="004E4F96">
        <w:rPr>
          <w:rFonts w:ascii="Times New Roman" w:hAnsi="Times New Roman" w:cs="Times New Roman"/>
          <w:color w:val="000000" w:themeColor="text1"/>
          <w:sz w:val="22"/>
          <w:szCs w:val="22"/>
          <w:lang w:val="ru-RU"/>
        </w:rPr>
        <w:t>;</w:t>
      </w:r>
    </w:p>
    <w:p w14:paraId="3BAD3C03" w14:textId="27028568" w:rsidR="00FF24CA" w:rsidRPr="004E4F96" w:rsidRDefault="00AA3BBF" w:rsidP="00B539AE">
      <w:pPr>
        <w:pStyle w:val="-2"/>
        <w:tabs>
          <w:tab w:val="left" w:pos="284"/>
        </w:tabs>
        <w:ind w:left="-284" w:firstLine="426"/>
        <w:jc w:val="left"/>
        <w:rPr>
          <w:rFonts w:ascii="Times New Roman" w:hAnsi="Times New Roman" w:cs="Times New Roman"/>
          <w:color w:val="000000" w:themeColor="text1"/>
          <w:sz w:val="22"/>
          <w:szCs w:val="22"/>
          <w:lang w:val="ru-RU"/>
        </w:rPr>
      </w:pPr>
      <w:r w:rsidRPr="004E4F96">
        <w:rPr>
          <w:rFonts w:ascii="Times New Roman" w:hAnsi="Times New Roman" w:cs="Times New Roman"/>
          <w:color w:val="000000" w:themeColor="text1"/>
          <w:sz w:val="22"/>
          <w:szCs w:val="22"/>
          <w:lang w:val="ru-RU"/>
        </w:rPr>
        <w:t>-</w:t>
      </w:r>
      <w:r w:rsidR="00B539AE" w:rsidRPr="00B539AE">
        <w:rPr>
          <w:rFonts w:ascii="Times New Roman" w:hAnsi="Times New Roman" w:cs="Times New Roman"/>
          <w:color w:val="000000" w:themeColor="text1"/>
          <w:sz w:val="22"/>
          <w:szCs w:val="22"/>
          <w:lang w:val="ru-RU"/>
        </w:rPr>
        <w:t xml:space="preserve"> </w:t>
      </w:r>
      <w:r w:rsidR="002C0FA4" w:rsidRPr="004E4F96">
        <w:rPr>
          <w:rFonts w:ascii="Times New Roman" w:hAnsi="Times New Roman" w:cs="Times New Roman"/>
          <w:color w:val="000000" w:themeColor="text1"/>
          <w:sz w:val="22"/>
          <w:szCs w:val="22"/>
          <w:lang w:val="ru-RU"/>
        </w:rPr>
        <w:t>п</w:t>
      </w:r>
      <w:r w:rsidRPr="004E4F96">
        <w:rPr>
          <w:rFonts w:ascii="Times New Roman" w:hAnsi="Times New Roman" w:cs="Times New Roman"/>
          <w:color w:val="000000" w:themeColor="text1"/>
          <w:sz w:val="22"/>
          <w:szCs w:val="22"/>
          <w:lang w:val="ru-RU"/>
        </w:rPr>
        <w:t>роведение анализа и предоставление инструкций по исправлению ошибок в Системе, возникших по причине некорректных действий пользователей;</w:t>
      </w:r>
    </w:p>
    <w:p w14:paraId="6DAB67F9" w14:textId="60CBC5EB" w:rsidR="00FF24CA" w:rsidRPr="004E4F96" w:rsidRDefault="008836FB" w:rsidP="00673CD8">
      <w:pPr>
        <w:pStyle w:val="-2"/>
        <w:tabs>
          <w:tab w:val="left" w:pos="284"/>
        </w:tabs>
        <w:ind w:left="-284" w:firstLine="426"/>
        <w:rPr>
          <w:rFonts w:ascii="Times New Roman" w:hAnsi="Times New Roman" w:cs="Times New Roman"/>
          <w:color w:val="000000" w:themeColor="text1"/>
          <w:sz w:val="22"/>
          <w:szCs w:val="22"/>
          <w:lang w:val="ru-RU"/>
        </w:rPr>
      </w:pPr>
      <w:r w:rsidRPr="004E4F96">
        <w:rPr>
          <w:rFonts w:ascii="Times New Roman" w:hAnsi="Times New Roman" w:cs="Times New Roman"/>
          <w:color w:val="000000" w:themeColor="text1"/>
          <w:sz w:val="22"/>
          <w:szCs w:val="22"/>
          <w:lang w:val="ru-RU"/>
        </w:rPr>
        <w:t xml:space="preserve">- взаимодействие и консультирование специалистов </w:t>
      </w:r>
      <w:r w:rsidR="00931690">
        <w:rPr>
          <w:rFonts w:ascii="Times New Roman" w:hAnsi="Times New Roman" w:cs="Times New Roman"/>
          <w:color w:val="000000" w:themeColor="text1"/>
          <w:sz w:val="22"/>
          <w:szCs w:val="22"/>
          <w:lang w:val="ru-RU"/>
        </w:rPr>
        <w:t>Лицензиат</w:t>
      </w:r>
      <w:r w:rsidRPr="004E4F96">
        <w:rPr>
          <w:rFonts w:ascii="Times New Roman" w:hAnsi="Times New Roman" w:cs="Times New Roman"/>
          <w:color w:val="000000" w:themeColor="text1"/>
          <w:sz w:val="22"/>
          <w:szCs w:val="22"/>
          <w:lang w:val="ru-RU"/>
        </w:rPr>
        <w:t>а, отвечающих за поддержание инфраструктуры для работы Системы</w:t>
      </w:r>
    </w:p>
    <w:p w14:paraId="734B1B61" w14:textId="77777777" w:rsidR="00FF24CA" w:rsidRPr="004E4F96" w:rsidRDefault="00FF24CA" w:rsidP="00673CD8">
      <w:pPr>
        <w:pStyle w:val="-2"/>
        <w:ind w:left="-284" w:firstLine="426"/>
        <w:rPr>
          <w:rFonts w:ascii="Times New Roman" w:hAnsi="Times New Roman" w:cs="Times New Roman"/>
          <w:color w:val="000000" w:themeColor="text1"/>
          <w:sz w:val="22"/>
          <w:szCs w:val="22"/>
        </w:rPr>
      </w:pPr>
    </w:p>
    <w:p w14:paraId="7EFADDB8" w14:textId="7490EF7F" w:rsidR="00673CD8" w:rsidRPr="004E4F96" w:rsidRDefault="00820F44" w:rsidP="00673CD8">
      <w:pPr>
        <w:pStyle w:val="-1"/>
        <w:numPr>
          <w:ilvl w:val="0"/>
          <w:numId w:val="20"/>
        </w:numPr>
        <w:spacing w:before="0" w:after="0"/>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 xml:space="preserve">Порядок и уровни </w:t>
      </w:r>
      <w:r w:rsidR="0064469B">
        <w:rPr>
          <w:rFonts w:ascii="Times New Roman" w:hAnsi="Times New Roman" w:cs="Times New Roman"/>
          <w:color w:val="000000" w:themeColor="text1"/>
          <w:sz w:val="22"/>
          <w:szCs w:val="22"/>
        </w:rPr>
        <w:t>тех</w:t>
      </w:r>
      <w:r w:rsidRPr="004E4F96">
        <w:rPr>
          <w:rFonts w:ascii="Times New Roman" w:hAnsi="Times New Roman" w:cs="Times New Roman"/>
          <w:color w:val="000000" w:themeColor="text1"/>
          <w:sz w:val="22"/>
          <w:szCs w:val="22"/>
        </w:rPr>
        <w:t>поддержки.</w:t>
      </w:r>
    </w:p>
    <w:p w14:paraId="1CF71B6C" w14:textId="77777777" w:rsidR="00673CD8" w:rsidRPr="004E4F96" w:rsidRDefault="00673CD8" w:rsidP="00673CD8">
      <w:pPr>
        <w:pStyle w:val="-1"/>
        <w:spacing w:before="0" w:after="0"/>
        <w:ind w:left="-284" w:firstLine="426"/>
        <w:rPr>
          <w:rFonts w:ascii="Times New Roman" w:hAnsi="Times New Roman" w:cs="Times New Roman"/>
          <w:color w:val="000000" w:themeColor="text1"/>
          <w:sz w:val="22"/>
          <w:szCs w:val="22"/>
        </w:rPr>
      </w:pPr>
    </w:p>
    <w:p w14:paraId="254C9666" w14:textId="09C1E051" w:rsidR="00820F44" w:rsidRPr="004E4F96" w:rsidRDefault="00820F44" w:rsidP="00673CD8">
      <w:pPr>
        <w:widowControl w:val="0"/>
        <w:ind w:left="-284" w:firstLine="426"/>
        <w:rPr>
          <w:b/>
          <w:bCs/>
          <w:iCs/>
          <w:sz w:val="22"/>
          <w:szCs w:val="22"/>
        </w:rPr>
      </w:pPr>
      <w:r w:rsidRPr="004E4F96">
        <w:rPr>
          <w:b/>
          <w:bCs/>
          <w:iCs/>
          <w:sz w:val="22"/>
          <w:szCs w:val="22"/>
        </w:rPr>
        <w:t>2.1. Классификация заявок</w:t>
      </w:r>
      <w:r w:rsidRPr="004E4F96">
        <w:rPr>
          <w:b/>
          <w:bCs/>
          <w:iCs/>
          <w:sz w:val="22"/>
          <w:szCs w:val="22"/>
          <w:lang w:val="en-US"/>
        </w:rPr>
        <w:t xml:space="preserve"> </w:t>
      </w:r>
      <w:r w:rsidRPr="004E4F96">
        <w:rPr>
          <w:b/>
          <w:bCs/>
          <w:iCs/>
          <w:sz w:val="22"/>
          <w:szCs w:val="22"/>
        </w:rPr>
        <w:t xml:space="preserve">от </w:t>
      </w:r>
      <w:r w:rsidR="00931690">
        <w:rPr>
          <w:b/>
          <w:bCs/>
          <w:iCs/>
          <w:sz w:val="22"/>
          <w:szCs w:val="22"/>
        </w:rPr>
        <w:t>Лицензиат</w:t>
      </w:r>
      <w:r w:rsidRPr="004E4F96">
        <w:rPr>
          <w:b/>
          <w:bCs/>
          <w:iCs/>
          <w:sz w:val="22"/>
          <w:szCs w:val="22"/>
        </w:rPr>
        <w:t>а</w:t>
      </w:r>
    </w:p>
    <w:p w14:paraId="06328C5E" w14:textId="77777777" w:rsidR="00820F44" w:rsidRPr="004E4F96" w:rsidRDefault="00820F44" w:rsidP="00673CD8">
      <w:pPr>
        <w:widowControl w:val="0"/>
        <w:ind w:left="-284" w:firstLine="426"/>
        <w:rPr>
          <w:b/>
          <w:bCs/>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7143"/>
      </w:tblGrid>
      <w:tr w:rsidR="00820F44" w:rsidRPr="004E4F96" w14:paraId="53EE7084" w14:textId="77777777" w:rsidTr="0062745E">
        <w:trPr>
          <w:trHeight w:val="79"/>
          <w:tblHeader/>
        </w:trPr>
        <w:tc>
          <w:tcPr>
            <w:tcW w:w="2127" w:type="dxa"/>
            <w:tcBorders>
              <w:top w:val="single" w:sz="4" w:space="0" w:color="auto"/>
              <w:left w:val="single" w:sz="4" w:space="0" w:color="auto"/>
              <w:bottom w:val="single" w:sz="4" w:space="0" w:color="auto"/>
              <w:right w:val="single" w:sz="4" w:space="0" w:color="auto"/>
            </w:tcBorders>
            <w:shd w:val="clear" w:color="auto" w:fill="F2F2F2"/>
            <w:vAlign w:val="center"/>
          </w:tcPr>
          <w:p w14:paraId="5C3FA64C" w14:textId="77777777" w:rsidR="00820F44" w:rsidRPr="004E4F96" w:rsidRDefault="00820F44" w:rsidP="0062745E">
            <w:pPr>
              <w:widowControl w:val="0"/>
              <w:rPr>
                <w:b/>
                <w:sz w:val="22"/>
                <w:szCs w:val="22"/>
              </w:rPr>
            </w:pPr>
            <w:r w:rsidRPr="004E4F96">
              <w:rPr>
                <w:b/>
                <w:sz w:val="22"/>
                <w:szCs w:val="22"/>
              </w:rPr>
              <w:t>Категория</w:t>
            </w:r>
          </w:p>
        </w:tc>
        <w:tc>
          <w:tcPr>
            <w:tcW w:w="7558" w:type="dxa"/>
            <w:tcBorders>
              <w:top w:val="single" w:sz="4" w:space="0" w:color="auto"/>
              <w:left w:val="single" w:sz="4" w:space="0" w:color="auto"/>
              <w:bottom w:val="single" w:sz="4" w:space="0" w:color="auto"/>
              <w:right w:val="single" w:sz="4" w:space="0" w:color="auto"/>
            </w:tcBorders>
            <w:shd w:val="clear" w:color="auto" w:fill="F2F2F2"/>
            <w:vAlign w:val="center"/>
          </w:tcPr>
          <w:p w14:paraId="10DB9BA3" w14:textId="77777777" w:rsidR="00820F44" w:rsidRPr="004E4F96" w:rsidRDefault="00820F44" w:rsidP="0062745E">
            <w:pPr>
              <w:widowControl w:val="0"/>
              <w:rPr>
                <w:b/>
                <w:sz w:val="22"/>
                <w:szCs w:val="22"/>
              </w:rPr>
            </w:pPr>
            <w:r w:rsidRPr="004E4F96">
              <w:rPr>
                <w:b/>
                <w:sz w:val="22"/>
                <w:szCs w:val="22"/>
              </w:rPr>
              <w:t>Описание</w:t>
            </w:r>
          </w:p>
        </w:tc>
      </w:tr>
      <w:tr w:rsidR="00820F44" w:rsidRPr="004E4F96" w14:paraId="4476F643" w14:textId="77777777" w:rsidTr="0062745E">
        <w:trPr>
          <w:trHeight w:val="339"/>
          <w:tblHeader/>
        </w:trPr>
        <w:tc>
          <w:tcPr>
            <w:tcW w:w="2127" w:type="dxa"/>
            <w:tcBorders>
              <w:top w:val="single" w:sz="4" w:space="0" w:color="auto"/>
              <w:left w:val="single" w:sz="4" w:space="0" w:color="auto"/>
              <w:bottom w:val="single" w:sz="4" w:space="0" w:color="auto"/>
              <w:right w:val="single" w:sz="4" w:space="0" w:color="auto"/>
            </w:tcBorders>
            <w:vAlign w:val="center"/>
          </w:tcPr>
          <w:p w14:paraId="7D5F498C" w14:textId="77777777" w:rsidR="00820F44" w:rsidRPr="004E4F96" w:rsidRDefault="00820F44" w:rsidP="0062745E">
            <w:pPr>
              <w:widowControl w:val="0"/>
              <w:rPr>
                <w:b/>
                <w:sz w:val="22"/>
                <w:szCs w:val="22"/>
              </w:rPr>
            </w:pPr>
            <w:r w:rsidRPr="004E4F96">
              <w:rPr>
                <w:b/>
                <w:sz w:val="22"/>
                <w:szCs w:val="22"/>
              </w:rPr>
              <w:t xml:space="preserve">Инцидент </w:t>
            </w:r>
          </w:p>
          <w:p w14:paraId="4B9578A5" w14:textId="77777777" w:rsidR="00820F44" w:rsidRPr="004E4F96" w:rsidRDefault="00820F44" w:rsidP="0062745E">
            <w:pPr>
              <w:widowControl w:val="0"/>
              <w:rPr>
                <w:b/>
                <w:sz w:val="22"/>
                <w:szCs w:val="22"/>
              </w:rPr>
            </w:pPr>
            <w:r w:rsidRPr="004E4F96">
              <w:rPr>
                <w:b/>
                <w:sz w:val="22"/>
                <w:szCs w:val="22"/>
              </w:rPr>
              <w:t>(сбой, дефект, ошибка)</w:t>
            </w:r>
          </w:p>
        </w:tc>
        <w:tc>
          <w:tcPr>
            <w:tcW w:w="7558" w:type="dxa"/>
            <w:tcBorders>
              <w:top w:val="single" w:sz="4" w:space="0" w:color="auto"/>
              <w:left w:val="single" w:sz="4" w:space="0" w:color="auto"/>
              <w:bottom w:val="single" w:sz="4" w:space="0" w:color="auto"/>
              <w:right w:val="single" w:sz="4" w:space="0" w:color="auto"/>
            </w:tcBorders>
            <w:vAlign w:val="center"/>
          </w:tcPr>
          <w:p w14:paraId="4042244A" w14:textId="77777777" w:rsidR="00820F44" w:rsidRPr="004E4F96" w:rsidRDefault="00820F44" w:rsidP="0062745E">
            <w:pPr>
              <w:widowControl w:val="0"/>
              <w:rPr>
                <w:sz w:val="22"/>
                <w:szCs w:val="22"/>
              </w:rPr>
            </w:pPr>
            <w:r w:rsidRPr="004E4F96">
              <w:rPr>
                <w:sz w:val="22"/>
                <w:szCs w:val="22"/>
              </w:rPr>
              <w:t>Обращение пользователя по поводу сбоя или иного нарушения работы Системы, которое привело к отказу Системы или недопустимому снижению уровня работы Системы</w:t>
            </w:r>
          </w:p>
        </w:tc>
      </w:tr>
      <w:tr w:rsidR="00820F44" w:rsidRPr="004E4F96" w14:paraId="3C236414" w14:textId="77777777" w:rsidTr="0062745E">
        <w:trPr>
          <w:trHeight w:val="491"/>
          <w:tblHeader/>
        </w:trPr>
        <w:tc>
          <w:tcPr>
            <w:tcW w:w="2127" w:type="dxa"/>
            <w:tcBorders>
              <w:top w:val="single" w:sz="4" w:space="0" w:color="auto"/>
              <w:left w:val="single" w:sz="4" w:space="0" w:color="auto"/>
              <w:bottom w:val="single" w:sz="4" w:space="0" w:color="auto"/>
              <w:right w:val="single" w:sz="4" w:space="0" w:color="auto"/>
            </w:tcBorders>
            <w:vAlign w:val="center"/>
          </w:tcPr>
          <w:p w14:paraId="22D237D7" w14:textId="77777777" w:rsidR="00820F44" w:rsidRPr="004E4F96" w:rsidRDefault="00820F44" w:rsidP="0062745E">
            <w:pPr>
              <w:widowControl w:val="0"/>
              <w:rPr>
                <w:b/>
                <w:sz w:val="22"/>
                <w:szCs w:val="22"/>
              </w:rPr>
            </w:pPr>
            <w:r w:rsidRPr="004E4F96">
              <w:rPr>
                <w:b/>
                <w:sz w:val="22"/>
                <w:szCs w:val="22"/>
              </w:rPr>
              <w:t>Сервисный запрос (доработка, консультация)</w:t>
            </w:r>
          </w:p>
        </w:tc>
        <w:tc>
          <w:tcPr>
            <w:tcW w:w="7558" w:type="dxa"/>
            <w:tcBorders>
              <w:top w:val="single" w:sz="4" w:space="0" w:color="auto"/>
              <w:left w:val="single" w:sz="4" w:space="0" w:color="auto"/>
              <w:bottom w:val="single" w:sz="4" w:space="0" w:color="auto"/>
              <w:right w:val="single" w:sz="4" w:space="0" w:color="auto"/>
            </w:tcBorders>
            <w:vAlign w:val="center"/>
          </w:tcPr>
          <w:p w14:paraId="75B5023A" w14:textId="77777777" w:rsidR="00820F44" w:rsidRPr="004E4F96" w:rsidRDefault="00820F44" w:rsidP="0062745E">
            <w:pPr>
              <w:widowControl w:val="0"/>
              <w:rPr>
                <w:sz w:val="22"/>
                <w:szCs w:val="22"/>
              </w:rPr>
            </w:pPr>
            <w:r w:rsidRPr="004E4F96">
              <w:rPr>
                <w:sz w:val="22"/>
                <w:szCs w:val="22"/>
              </w:rPr>
              <w:t>Обращение пользователя для получения нового или дополнительного обслуживания, консультации.</w:t>
            </w:r>
          </w:p>
        </w:tc>
      </w:tr>
    </w:tbl>
    <w:p w14:paraId="34C33A98" w14:textId="77777777" w:rsidR="00820F44" w:rsidRPr="004E4F96" w:rsidRDefault="00820F44" w:rsidP="00673CD8">
      <w:pPr>
        <w:widowControl w:val="0"/>
        <w:ind w:left="-284" w:firstLine="426"/>
        <w:jc w:val="both"/>
        <w:rPr>
          <w:sz w:val="22"/>
          <w:szCs w:val="22"/>
        </w:rPr>
      </w:pPr>
    </w:p>
    <w:p w14:paraId="40AB9F34" w14:textId="67B5CF18" w:rsidR="00820F44" w:rsidRPr="004E4F96" w:rsidRDefault="00820F44" w:rsidP="00673CD8">
      <w:pPr>
        <w:widowControl w:val="0"/>
        <w:ind w:left="-284" w:firstLine="426"/>
        <w:rPr>
          <w:b/>
          <w:bCs/>
          <w:iCs/>
          <w:sz w:val="22"/>
          <w:szCs w:val="22"/>
        </w:rPr>
      </w:pPr>
      <w:r w:rsidRPr="004E4F96">
        <w:rPr>
          <w:b/>
          <w:bCs/>
          <w:iCs/>
          <w:sz w:val="22"/>
          <w:szCs w:val="22"/>
        </w:rPr>
        <w:t>2.2. Приоритеты инцидентов</w:t>
      </w:r>
    </w:p>
    <w:p w14:paraId="13075A65" w14:textId="77777777" w:rsidR="00820F44" w:rsidRPr="004E4F96" w:rsidRDefault="00820F44" w:rsidP="00673CD8">
      <w:pPr>
        <w:widowControl w:val="0"/>
        <w:ind w:left="-284" w:firstLine="426"/>
        <w:rPr>
          <w:b/>
          <w:bCs/>
          <w:iCs/>
          <w:sz w:val="22"/>
          <w:szCs w:val="22"/>
        </w:rPr>
      </w:pPr>
    </w:p>
    <w:tbl>
      <w:tblPr>
        <w:tblW w:w="9258" w:type="dxa"/>
        <w:tblInd w:w="93" w:type="dxa"/>
        <w:tblLook w:val="04A0" w:firstRow="1" w:lastRow="0" w:firstColumn="1" w:lastColumn="0" w:noHBand="0" w:noVBand="1"/>
      </w:tblPr>
      <w:tblGrid>
        <w:gridCol w:w="2058"/>
        <w:gridCol w:w="7200"/>
      </w:tblGrid>
      <w:tr w:rsidR="00820F44" w:rsidRPr="004E4F96" w14:paraId="766D9628" w14:textId="77777777" w:rsidTr="0062745E">
        <w:trPr>
          <w:trHeight w:val="300"/>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399A1" w14:textId="77777777" w:rsidR="00820F44" w:rsidRPr="004E4F96" w:rsidRDefault="00820F44" w:rsidP="0062745E">
            <w:pPr>
              <w:rPr>
                <w:b/>
                <w:color w:val="000000"/>
                <w:sz w:val="22"/>
                <w:szCs w:val="22"/>
              </w:rPr>
            </w:pPr>
            <w:r w:rsidRPr="004E4F96">
              <w:rPr>
                <w:b/>
                <w:color w:val="000000"/>
                <w:sz w:val="22"/>
                <w:szCs w:val="22"/>
              </w:rPr>
              <w:t>Уровень критичности</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1CC96D2A" w14:textId="77777777" w:rsidR="00820F44" w:rsidRPr="004E4F96" w:rsidRDefault="00820F44" w:rsidP="0062745E">
            <w:pPr>
              <w:ind w:firstLine="2"/>
              <w:rPr>
                <w:b/>
                <w:color w:val="000000"/>
                <w:sz w:val="22"/>
                <w:szCs w:val="22"/>
              </w:rPr>
            </w:pPr>
            <w:r w:rsidRPr="004E4F96">
              <w:rPr>
                <w:b/>
                <w:color w:val="000000"/>
                <w:sz w:val="22"/>
                <w:szCs w:val="22"/>
              </w:rPr>
              <w:t>Описание</w:t>
            </w:r>
          </w:p>
        </w:tc>
      </w:tr>
      <w:tr w:rsidR="00820F44" w:rsidRPr="004E4F96" w14:paraId="5F905DE2" w14:textId="77777777" w:rsidTr="0062745E">
        <w:trPr>
          <w:trHeight w:val="900"/>
        </w:trPr>
        <w:tc>
          <w:tcPr>
            <w:tcW w:w="2058" w:type="dxa"/>
            <w:tcBorders>
              <w:top w:val="nil"/>
              <w:left w:val="single" w:sz="4" w:space="0" w:color="auto"/>
              <w:bottom w:val="single" w:sz="4" w:space="0" w:color="auto"/>
              <w:right w:val="single" w:sz="4" w:space="0" w:color="auto"/>
            </w:tcBorders>
            <w:shd w:val="clear" w:color="auto" w:fill="auto"/>
            <w:vAlign w:val="center"/>
            <w:hideMark/>
          </w:tcPr>
          <w:p w14:paraId="65267BAF" w14:textId="77777777" w:rsidR="00820F44" w:rsidRPr="004E4F96" w:rsidRDefault="00820F44" w:rsidP="0062745E">
            <w:pPr>
              <w:pStyle w:val="Default"/>
              <w:rPr>
                <w:rFonts w:ascii="Times New Roman" w:eastAsia="Times New Roman" w:hAnsi="Times New Roman" w:cs="Times New Roman"/>
                <w:color w:val="auto"/>
                <w:sz w:val="22"/>
                <w:szCs w:val="22"/>
              </w:rPr>
            </w:pPr>
            <w:r w:rsidRPr="004E4F96">
              <w:rPr>
                <w:rFonts w:ascii="Times New Roman" w:eastAsia="Times New Roman" w:hAnsi="Times New Roman" w:cs="Times New Roman"/>
                <w:color w:val="auto"/>
                <w:sz w:val="22"/>
                <w:szCs w:val="22"/>
              </w:rPr>
              <w:t>Высокий</w:t>
            </w:r>
          </w:p>
        </w:tc>
        <w:tc>
          <w:tcPr>
            <w:tcW w:w="7200" w:type="dxa"/>
            <w:tcBorders>
              <w:top w:val="nil"/>
              <w:left w:val="nil"/>
              <w:bottom w:val="single" w:sz="4" w:space="0" w:color="auto"/>
              <w:right w:val="single" w:sz="4" w:space="0" w:color="auto"/>
            </w:tcBorders>
            <w:shd w:val="clear" w:color="auto" w:fill="auto"/>
            <w:vAlign w:val="center"/>
            <w:hideMark/>
          </w:tcPr>
          <w:p w14:paraId="1063CBDC" w14:textId="16DCECCB" w:rsidR="00820F44" w:rsidRPr="004E4F96" w:rsidRDefault="00820F44" w:rsidP="0062745E">
            <w:pPr>
              <w:pStyle w:val="Default"/>
              <w:ind w:firstLine="2"/>
              <w:rPr>
                <w:rFonts w:ascii="Times New Roman" w:eastAsia="Times New Roman" w:hAnsi="Times New Roman" w:cs="Times New Roman"/>
                <w:color w:val="auto"/>
                <w:sz w:val="22"/>
                <w:szCs w:val="22"/>
              </w:rPr>
            </w:pPr>
            <w:r w:rsidRPr="004E4F96">
              <w:rPr>
                <w:rFonts w:ascii="Times New Roman" w:eastAsia="Times New Roman" w:hAnsi="Times New Roman" w:cs="Times New Roman"/>
                <w:color w:val="auto"/>
                <w:sz w:val="22"/>
                <w:szCs w:val="22"/>
              </w:rPr>
              <w:t>Критичная задача, Система под угрозой остановки работы</w:t>
            </w:r>
            <w:r w:rsidR="00B539AE">
              <w:rPr>
                <w:rFonts w:ascii="Times New Roman" w:eastAsia="Times New Roman" w:hAnsi="Times New Roman" w:cs="Times New Roman"/>
                <w:color w:val="auto"/>
                <w:sz w:val="22"/>
                <w:szCs w:val="22"/>
              </w:rPr>
              <w:t>,</w:t>
            </w:r>
            <w:r w:rsidRPr="004E4F96">
              <w:rPr>
                <w:rFonts w:ascii="Times New Roman" w:eastAsia="Times New Roman" w:hAnsi="Times New Roman" w:cs="Times New Roman"/>
                <w:color w:val="auto"/>
                <w:sz w:val="22"/>
                <w:szCs w:val="22"/>
              </w:rPr>
              <w:t xml:space="preserve"> связана с критичными для пользователя функциями, и не позволяет достижению конечного результата средствами Системы (предусмотренными текущим функционалом)</w:t>
            </w:r>
          </w:p>
        </w:tc>
      </w:tr>
      <w:tr w:rsidR="00820F44" w:rsidRPr="004E4F96" w14:paraId="5A68ADBB" w14:textId="77777777" w:rsidTr="0062745E">
        <w:trPr>
          <w:trHeight w:val="1200"/>
        </w:trPr>
        <w:tc>
          <w:tcPr>
            <w:tcW w:w="2058" w:type="dxa"/>
            <w:tcBorders>
              <w:top w:val="nil"/>
              <w:left w:val="single" w:sz="4" w:space="0" w:color="auto"/>
              <w:bottom w:val="single" w:sz="4" w:space="0" w:color="auto"/>
              <w:right w:val="single" w:sz="4" w:space="0" w:color="auto"/>
            </w:tcBorders>
            <w:shd w:val="clear" w:color="auto" w:fill="auto"/>
            <w:vAlign w:val="center"/>
            <w:hideMark/>
          </w:tcPr>
          <w:p w14:paraId="406E9253" w14:textId="77777777" w:rsidR="00820F44" w:rsidRPr="004E4F96" w:rsidRDefault="00820F44" w:rsidP="0062745E">
            <w:pPr>
              <w:pStyle w:val="Default"/>
              <w:rPr>
                <w:rFonts w:ascii="Times New Roman" w:eastAsia="Times New Roman" w:hAnsi="Times New Roman" w:cs="Times New Roman"/>
                <w:color w:val="auto"/>
                <w:sz w:val="22"/>
                <w:szCs w:val="22"/>
              </w:rPr>
            </w:pPr>
            <w:r w:rsidRPr="004E4F96">
              <w:rPr>
                <w:rFonts w:ascii="Times New Roman" w:eastAsia="Times New Roman" w:hAnsi="Times New Roman" w:cs="Times New Roman"/>
                <w:color w:val="auto"/>
                <w:sz w:val="22"/>
                <w:szCs w:val="22"/>
              </w:rPr>
              <w:t>Средний</w:t>
            </w:r>
          </w:p>
        </w:tc>
        <w:tc>
          <w:tcPr>
            <w:tcW w:w="7200" w:type="dxa"/>
            <w:tcBorders>
              <w:top w:val="nil"/>
              <w:left w:val="nil"/>
              <w:bottom w:val="single" w:sz="4" w:space="0" w:color="auto"/>
              <w:right w:val="single" w:sz="4" w:space="0" w:color="auto"/>
            </w:tcBorders>
            <w:shd w:val="clear" w:color="auto" w:fill="auto"/>
            <w:vAlign w:val="center"/>
            <w:hideMark/>
          </w:tcPr>
          <w:p w14:paraId="6CF05137" w14:textId="77777777" w:rsidR="00820F44" w:rsidRPr="004E4F96" w:rsidRDefault="00820F44" w:rsidP="0062745E">
            <w:pPr>
              <w:pStyle w:val="Default"/>
              <w:ind w:firstLine="2"/>
              <w:rPr>
                <w:rFonts w:ascii="Times New Roman" w:eastAsia="Times New Roman" w:hAnsi="Times New Roman" w:cs="Times New Roman"/>
                <w:color w:val="auto"/>
                <w:sz w:val="22"/>
                <w:szCs w:val="22"/>
              </w:rPr>
            </w:pPr>
            <w:r w:rsidRPr="004E4F96">
              <w:rPr>
                <w:rFonts w:ascii="Times New Roman" w:eastAsia="Times New Roman" w:hAnsi="Times New Roman" w:cs="Times New Roman"/>
                <w:color w:val="auto"/>
                <w:sz w:val="22"/>
                <w:szCs w:val="22"/>
              </w:rPr>
              <w:t>Средний уровень критичности задачи, Система работает, но существенно затрудняет работу сотрудника. Вмешательство требуется, но есть альтернативные способы достижения результата средствами Системы. Данный статус необходимо проставлять всем заявкам, не попадающим под описание низкого и высокого приоритета (статус по умолчанию)</w:t>
            </w:r>
          </w:p>
        </w:tc>
      </w:tr>
      <w:tr w:rsidR="00820F44" w:rsidRPr="004E4F96" w14:paraId="0A1B5C4E" w14:textId="77777777" w:rsidTr="00B539AE">
        <w:trPr>
          <w:trHeight w:val="507"/>
        </w:trPr>
        <w:tc>
          <w:tcPr>
            <w:tcW w:w="2058" w:type="dxa"/>
            <w:tcBorders>
              <w:top w:val="nil"/>
              <w:left w:val="single" w:sz="4" w:space="0" w:color="auto"/>
              <w:bottom w:val="single" w:sz="4" w:space="0" w:color="auto"/>
              <w:right w:val="single" w:sz="4" w:space="0" w:color="auto"/>
            </w:tcBorders>
            <w:shd w:val="clear" w:color="auto" w:fill="auto"/>
            <w:vAlign w:val="center"/>
            <w:hideMark/>
          </w:tcPr>
          <w:p w14:paraId="7CDDB76C" w14:textId="77777777" w:rsidR="00820F44" w:rsidRPr="004E4F96" w:rsidRDefault="00820F44" w:rsidP="0062745E">
            <w:pPr>
              <w:pStyle w:val="Default"/>
              <w:rPr>
                <w:rFonts w:ascii="Times New Roman" w:eastAsia="Times New Roman" w:hAnsi="Times New Roman" w:cs="Times New Roman"/>
                <w:color w:val="auto"/>
                <w:sz w:val="22"/>
                <w:szCs w:val="22"/>
              </w:rPr>
            </w:pPr>
            <w:r w:rsidRPr="004E4F96">
              <w:rPr>
                <w:rFonts w:ascii="Times New Roman" w:eastAsia="Times New Roman" w:hAnsi="Times New Roman" w:cs="Times New Roman"/>
                <w:color w:val="auto"/>
                <w:sz w:val="22"/>
                <w:szCs w:val="22"/>
              </w:rPr>
              <w:t>Низкий</w:t>
            </w:r>
          </w:p>
        </w:tc>
        <w:tc>
          <w:tcPr>
            <w:tcW w:w="7200" w:type="dxa"/>
            <w:tcBorders>
              <w:top w:val="nil"/>
              <w:left w:val="nil"/>
              <w:bottom w:val="single" w:sz="4" w:space="0" w:color="auto"/>
              <w:right w:val="single" w:sz="4" w:space="0" w:color="auto"/>
            </w:tcBorders>
            <w:shd w:val="clear" w:color="auto" w:fill="auto"/>
            <w:vAlign w:val="center"/>
            <w:hideMark/>
          </w:tcPr>
          <w:p w14:paraId="60D297ED" w14:textId="77777777" w:rsidR="00820F44" w:rsidRPr="004E4F96" w:rsidRDefault="00820F44" w:rsidP="0062745E">
            <w:pPr>
              <w:pStyle w:val="Default"/>
              <w:ind w:firstLine="2"/>
              <w:rPr>
                <w:rFonts w:ascii="Times New Roman" w:eastAsia="Times New Roman" w:hAnsi="Times New Roman" w:cs="Times New Roman"/>
                <w:color w:val="auto"/>
                <w:sz w:val="22"/>
                <w:szCs w:val="22"/>
              </w:rPr>
            </w:pPr>
            <w:r w:rsidRPr="004E4F96">
              <w:rPr>
                <w:rFonts w:ascii="Times New Roman" w:eastAsia="Times New Roman" w:hAnsi="Times New Roman" w:cs="Times New Roman"/>
                <w:color w:val="auto"/>
                <w:sz w:val="22"/>
                <w:szCs w:val="22"/>
              </w:rPr>
              <w:t>Низкий уровень критичности задачи, Система работает, существенно не влияет на работу сотрудника. Вмешательство желательно</w:t>
            </w:r>
          </w:p>
        </w:tc>
      </w:tr>
    </w:tbl>
    <w:p w14:paraId="56B0E3D1" w14:textId="77777777" w:rsidR="00820F44" w:rsidRPr="004E4F96" w:rsidRDefault="00820F44" w:rsidP="00673CD8">
      <w:pPr>
        <w:widowControl w:val="0"/>
        <w:ind w:left="-284" w:firstLine="426"/>
        <w:jc w:val="both"/>
        <w:rPr>
          <w:sz w:val="22"/>
          <w:szCs w:val="22"/>
        </w:rPr>
      </w:pPr>
    </w:p>
    <w:p w14:paraId="5B20ADB4" w14:textId="7AF0413A" w:rsidR="00820F44" w:rsidRPr="004E4F96" w:rsidRDefault="00820F44" w:rsidP="00673CD8">
      <w:pPr>
        <w:widowControl w:val="0"/>
        <w:ind w:left="-284" w:firstLine="426"/>
        <w:rPr>
          <w:b/>
          <w:bCs/>
          <w:iCs/>
          <w:sz w:val="22"/>
          <w:szCs w:val="22"/>
        </w:rPr>
      </w:pPr>
      <w:r w:rsidRPr="004E4F96">
        <w:rPr>
          <w:b/>
          <w:bCs/>
          <w:iCs/>
          <w:sz w:val="22"/>
          <w:szCs w:val="22"/>
        </w:rPr>
        <w:t>2.3. Время реакции на Инциденты</w:t>
      </w:r>
    </w:p>
    <w:p w14:paraId="0FB4B7FF" w14:textId="77777777" w:rsidR="00820F44" w:rsidRPr="004E4F96" w:rsidRDefault="00820F44" w:rsidP="00673CD8">
      <w:pPr>
        <w:pStyle w:val="ae"/>
        <w:ind w:left="142"/>
        <w:rPr>
          <w:b/>
          <w:sz w:val="22"/>
          <w:szCs w:val="22"/>
        </w:rPr>
      </w:pPr>
    </w:p>
    <w:tbl>
      <w:tblPr>
        <w:tblW w:w="9258" w:type="dxa"/>
        <w:tblInd w:w="93" w:type="dxa"/>
        <w:tblLayout w:type="fixed"/>
        <w:tblLook w:val="04A0" w:firstRow="1" w:lastRow="0" w:firstColumn="1" w:lastColumn="0" w:noHBand="0" w:noVBand="1"/>
      </w:tblPr>
      <w:tblGrid>
        <w:gridCol w:w="3460"/>
        <w:gridCol w:w="2900"/>
        <w:gridCol w:w="2898"/>
      </w:tblGrid>
      <w:tr w:rsidR="00820F44" w:rsidRPr="004E4F96" w14:paraId="61A4BCCC" w14:textId="77777777" w:rsidTr="0062745E">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370CE" w14:textId="77777777" w:rsidR="00820F44" w:rsidRPr="004E4F96" w:rsidRDefault="00820F44" w:rsidP="0062745E">
            <w:pPr>
              <w:rPr>
                <w:b/>
                <w:color w:val="000000"/>
                <w:sz w:val="22"/>
                <w:szCs w:val="22"/>
              </w:rPr>
            </w:pPr>
            <w:r w:rsidRPr="004E4F96">
              <w:rPr>
                <w:b/>
                <w:color w:val="000000"/>
                <w:sz w:val="22"/>
                <w:szCs w:val="22"/>
              </w:rPr>
              <w:t>Услуга</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560B4708" w14:textId="77777777" w:rsidR="00820F44" w:rsidRPr="004E4F96" w:rsidRDefault="00820F44" w:rsidP="0062745E">
            <w:pPr>
              <w:ind w:left="20"/>
              <w:rPr>
                <w:b/>
                <w:color w:val="000000"/>
                <w:sz w:val="22"/>
                <w:szCs w:val="22"/>
              </w:rPr>
            </w:pPr>
            <w:r w:rsidRPr="004E4F96">
              <w:rPr>
                <w:b/>
                <w:color w:val="000000"/>
                <w:sz w:val="22"/>
                <w:szCs w:val="22"/>
              </w:rPr>
              <w:t>Уровень критичности задачи</w:t>
            </w:r>
          </w:p>
        </w:tc>
        <w:tc>
          <w:tcPr>
            <w:tcW w:w="2898" w:type="dxa"/>
            <w:tcBorders>
              <w:top w:val="single" w:sz="4" w:space="0" w:color="auto"/>
              <w:left w:val="nil"/>
              <w:bottom w:val="single" w:sz="4" w:space="0" w:color="auto"/>
              <w:right w:val="single" w:sz="4" w:space="0" w:color="auto"/>
            </w:tcBorders>
            <w:shd w:val="clear" w:color="auto" w:fill="auto"/>
            <w:noWrap/>
            <w:vAlign w:val="center"/>
            <w:hideMark/>
          </w:tcPr>
          <w:p w14:paraId="09B0E097" w14:textId="77777777" w:rsidR="00820F44" w:rsidRPr="004E4F96" w:rsidRDefault="00820F44" w:rsidP="0062745E">
            <w:pPr>
              <w:rPr>
                <w:b/>
                <w:color w:val="000000"/>
                <w:sz w:val="22"/>
                <w:szCs w:val="22"/>
              </w:rPr>
            </w:pPr>
            <w:r w:rsidRPr="004E4F96">
              <w:rPr>
                <w:b/>
                <w:color w:val="000000"/>
                <w:sz w:val="22"/>
                <w:szCs w:val="22"/>
              </w:rPr>
              <w:t>Время выполнения</w:t>
            </w:r>
          </w:p>
        </w:tc>
      </w:tr>
      <w:tr w:rsidR="00820F44" w:rsidRPr="004E4F96" w14:paraId="3678CBDD" w14:textId="77777777" w:rsidTr="0062745E">
        <w:trPr>
          <w:trHeight w:val="300"/>
        </w:trPr>
        <w:tc>
          <w:tcPr>
            <w:tcW w:w="3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EBC3F1" w14:textId="77777777" w:rsidR="00820F44" w:rsidRPr="004E4F96" w:rsidRDefault="00820F44" w:rsidP="0062745E">
            <w:pPr>
              <w:rPr>
                <w:color w:val="000000"/>
                <w:sz w:val="22"/>
                <w:szCs w:val="22"/>
              </w:rPr>
            </w:pPr>
            <w:r w:rsidRPr="004E4F96">
              <w:rPr>
                <w:color w:val="000000"/>
                <w:sz w:val="22"/>
                <w:szCs w:val="22"/>
              </w:rPr>
              <w:t>Время реакции/принятия заявки</w:t>
            </w:r>
          </w:p>
        </w:tc>
        <w:tc>
          <w:tcPr>
            <w:tcW w:w="2900" w:type="dxa"/>
            <w:tcBorders>
              <w:top w:val="nil"/>
              <w:left w:val="nil"/>
              <w:bottom w:val="single" w:sz="4" w:space="0" w:color="auto"/>
              <w:right w:val="single" w:sz="4" w:space="0" w:color="auto"/>
            </w:tcBorders>
            <w:shd w:val="clear" w:color="auto" w:fill="auto"/>
            <w:noWrap/>
            <w:vAlign w:val="center"/>
            <w:hideMark/>
          </w:tcPr>
          <w:p w14:paraId="7AC8A241" w14:textId="77777777" w:rsidR="00820F44" w:rsidRPr="004E4F96" w:rsidRDefault="00820F44" w:rsidP="0062745E">
            <w:pPr>
              <w:ind w:left="20"/>
              <w:rPr>
                <w:color w:val="000000"/>
                <w:sz w:val="22"/>
                <w:szCs w:val="22"/>
              </w:rPr>
            </w:pPr>
            <w:r w:rsidRPr="004E4F96">
              <w:rPr>
                <w:color w:val="000000"/>
                <w:sz w:val="22"/>
                <w:szCs w:val="22"/>
              </w:rPr>
              <w:t>Высокий</w:t>
            </w:r>
          </w:p>
        </w:tc>
        <w:tc>
          <w:tcPr>
            <w:tcW w:w="2898" w:type="dxa"/>
            <w:tcBorders>
              <w:top w:val="nil"/>
              <w:left w:val="nil"/>
              <w:bottom w:val="single" w:sz="4" w:space="0" w:color="auto"/>
              <w:right w:val="single" w:sz="4" w:space="0" w:color="auto"/>
            </w:tcBorders>
            <w:shd w:val="clear" w:color="auto" w:fill="auto"/>
            <w:noWrap/>
            <w:vAlign w:val="center"/>
            <w:hideMark/>
          </w:tcPr>
          <w:p w14:paraId="7E05902B"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16437C9C"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5331BC12" w14:textId="77777777" w:rsidR="00820F44" w:rsidRPr="004E4F96" w:rsidRDefault="00820F44" w:rsidP="0062745E">
            <w:pPr>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3608CFC3" w14:textId="77777777" w:rsidR="00820F44" w:rsidRPr="004E4F96" w:rsidRDefault="00820F44" w:rsidP="0062745E">
            <w:pPr>
              <w:ind w:left="20"/>
              <w:rPr>
                <w:color w:val="000000"/>
                <w:sz w:val="22"/>
                <w:szCs w:val="22"/>
              </w:rPr>
            </w:pPr>
            <w:r w:rsidRPr="004E4F96">
              <w:rPr>
                <w:color w:val="000000"/>
                <w:sz w:val="22"/>
                <w:szCs w:val="22"/>
              </w:rPr>
              <w:t>Средний</w:t>
            </w:r>
          </w:p>
        </w:tc>
        <w:tc>
          <w:tcPr>
            <w:tcW w:w="2898" w:type="dxa"/>
            <w:tcBorders>
              <w:top w:val="nil"/>
              <w:left w:val="nil"/>
              <w:bottom w:val="single" w:sz="4" w:space="0" w:color="auto"/>
              <w:right w:val="single" w:sz="4" w:space="0" w:color="auto"/>
            </w:tcBorders>
            <w:shd w:val="clear" w:color="auto" w:fill="auto"/>
            <w:noWrap/>
            <w:vAlign w:val="center"/>
            <w:hideMark/>
          </w:tcPr>
          <w:p w14:paraId="0B1741C9"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0E91A7F6"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3610362D" w14:textId="77777777" w:rsidR="00820F44" w:rsidRPr="004E4F96" w:rsidRDefault="00820F44" w:rsidP="0062745E">
            <w:pPr>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26FB3D75" w14:textId="77777777" w:rsidR="00820F44" w:rsidRPr="004E4F96" w:rsidRDefault="00820F44" w:rsidP="0062745E">
            <w:pPr>
              <w:ind w:left="20"/>
              <w:rPr>
                <w:color w:val="000000"/>
                <w:sz w:val="22"/>
                <w:szCs w:val="22"/>
              </w:rPr>
            </w:pPr>
            <w:r w:rsidRPr="004E4F96">
              <w:rPr>
                <w:color w:val="000000"/>
                <w:sz w:val="22"/>
                <w:szCs w:val="22"/>
              </w:rPr>
              <w:t>Низкий</w:t>
            </w:r>
          </w:p>
        </w:tc>
        <w:tc>
          <w:tcPr>
            <w:tcW w:w="2898" w:type="dxa"/>
            <w:tcBorders>
              <w:top w:val="nil"/>
              <w:left w:val="nil"/>
              <w:bottom w:val="single" w:sz="4" w:space="0" w:color="auto"/>
              <w:right w:val="single" w:sz="4" w:space="0" w:color="auto"/>
            </w:tcBorders>
            <w:shd w:val="clear" w:color="auto" w:fill="auto"/>
            <w:noWrap/>
            <w:vAlign w:val="center"/>
            <w:hideMark/>
          </w:tcPr>
          <w:p w14:paraId="0F717491"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202F21EB" w14:textId="77777777" w:rsidTr="0062745E">
        <w:trPr>
          <w:trHeight w:val="300"/>
        </w:trPr>
        <w:tc>
          <w:tcPr>
            <w:tcW w:w="3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E52E36" w14:textId="77777777" w:rsidR="00820F44" w:rsidRPr="004E4F96" w:rsidRDefault="00820F44" w:rsidP="0062745E">
            <w:pPr>
              <w:rPr>
                <w:color w:val="000000"/>
                <w:sz w:val="22"/>
                <w:szCs w:val="22"/>
              </w:rPr>
            </w:pPr>
            <w:r w:rsidRPr="004E4F96">
              <w:rPr>
                <w:color w:val="000000"/>
                <w:sz w:val="22"/>
                <w:szCs w:val="22"/>
              </w:rPr>
              <w:t>Время исполнения заявки*</w:t>
            </w:r>
          </w:p>
        </w:tc>
        <w:tc>
          <w:tcPr>
            <w:tcW w:w="2900" w:type="dxa"/>
            <w:tcBorders>
              <w:top w:val="nil"/>
              <w:left w:val="nil"/>
              <w:bottom w:val="single" w:sz="4" w:space="0" w:color="auto"/>
              <w:right w:val="single" w:sz="4" w:space="0" w:color="auto"/>
            </w:tcBorders>
            <w:shd w:val="clear" w:color="auto" w:fill="auto"/>
            <w:noWrap/>
            <w:vAlign w:val="center"/>
            <w:hideMark/>
          </w:tcPr>
          <w:p w14:paraId="672A76AD" w14:textId="77777777" w:rsidR="00820F44" w:rsidRPr="004E4F96" w:rsidRDefault="00820F44" w:rsidP="0062745E">
            <w:pPr>
              <w:ind w:left="20"/>
              <w:rPr>
                <w:color w:val="000000"/>
                <w:sz w:val="22"/>
                <w:szCs w:val="22"/>
              </w:rPr>
            </w:pPr>
            <w:r w:rsidRPr="004E4F96">
              <w:rPr>
                <w:color w:val="000000"/>
                <w:sz w:val="22"/>
                <w:szCs w:val="22"/>
              </w:rPr>
              <w:t>Высокий</w:t>
            </w:r>
          </w:p>
        </w:tc>
        <w:tc>
          <w:tcPr>
            <w:tcW w:w="2898" w:type="dxa"/>
            <w:tcBorders>
              <w:top w:val="nil"/>
              <w:left w:val="nil"/>
              <w:bottom w:val="single" w:sz="4" w:space="0" w:color="auto"/>
              <w:right w:val="single" w:sz="4" w:space="0" w:color="auto"/>
            </w:tcBorders>
            <w:shd w:val="clear" w:color="auto" w:fill="auto"/>
            <w:noWrap/>
            <w:vAlign w:val="center"/>
            <w:hideMark/>
          </w:tcPr>
          <w:p w14:paraId="6317B95D" w14:textId="77777777" w:rsidR="00820F44" w:rsidRPr="004E4F96" w:rsidRDefault="00820F44" w:rsidP="0062745E">
            <w:pPr>
              <w:rPr>
                <w:color w:val="000000"/>
                <w:sz w:val="22"/>
                <w:szCs w:val="22"/>
              </w:rPr>
            </w:pPr>
            <w:r w:rsidRPr="004E4F96">
              <w:rPr>
                <w:color w:val="000000"/>
                <w:sz w:val="22"/>
                <w:szCs w:val="22"/>
              </w:rPr>
              <w:t>Не более 4 часов</w:t>
            </w:r>
          </w:p>
        </w:tc>
      </w:tr>
      <w:tr w:rsidR="00820F44" w:rsidRPr="004E4F96" w14:paraId="2510CE1F"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4B34F4E2" w14:textId="77777777" w:rsidR="00820F44" w:rsidRPr="004E4F96" w:rsidRDefault="00820F44" w:rsidP="0062745E">
            <w:pPr>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49A36B00" w14:textId="77777777" w:rsidR="00820F44" w:rsidRPr="004E4F96" w:rsidRDefault="00820F44" w:rsidP="0062745E">
            <w:pPr>
              <w:ind w:left="20"/>
              <w:rPr>
                <w:color w:val="000000"/>
                <w:sz w:val="22"/>
                <w:szCs w:val="22"/>
              </w:rPr>
            </w:pPr>
            <w:r w:rsidRPr="004E4F96">
              <w:rPr>
                <w:color w:val="000000"/>
                <w:sz w:val="22"/>
                <w:szCs w:val="22"/>
              </w:rPr>
              <w:t>Средний</w:t>
            </w:r>
          </w:p>
        </w:tc>
        <w:tc>
          <w:tcPr>
            <w:tcW w:w="2898" w:type="dxa"/>
            <w:tcBorders>
              <w:top w:val="nil"/>
              <w:left w:val="nil"/>
              <w:bottom w:val="single" w:sz="4" w:space="0" w:color="auto"/>
              <w:right w:val="single" w:sz="4" w:space="0" w:color="auto"/>
            </w:tcBorders>
            <w:shd w:val="clear" w:color="auto" w:fill="auto"/>
            <w:noWrap/>
            <w:vAlign w:val="center"/>
            <w:hideMark/>
          </w:tcPr>
          <w:p w14:paraId="1D4CC43B" w14:textId="77777777" w:rsidR="00820F44" w:rsidRPr="004E4F96" w:rsidRDefault="00820F44" w:rsidP="0062745E">
            <w:pPr>
              <w:rPr>
                <w:color w:val="000000"/>
                <w:sz w:val="22"/>
                <w:szCs w:val="22"/>
              </w:rPr>
            </w:pPr>
            <w:r w:rsidRPr="004E4F96">
              <w:rPr>
                <w:color w:val="000000"/>
                <w:sz w:val="22"/>
                <w:szCs w:val="22"/>
              </w:rPr>
              <w:t>Не более 8 часов</w:t>
            </w:r>
          </w:p>
        </w:tc>
      </w:tr>
      <w:tr w:rsidR="00820F44" w:rsidRPr="004E4F96" w14:paraId="0AFAB1D5"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10C04811" w14:textId="77777777" w:rsidR="00820F44" w:rsidRPr="004E4F96" w:rsidRDefault="00820F44" w:rsidP="0062745E">
            <w:pPr>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3B996E9F" w14:textId="77777777" w:rsidR="00820F44" w:rsidRPr="004E4F96" w:rsidRDefault="00820F44" w:rsidP="0062745E">
            <w:pPr>
              <w:ind w:left="20"/>
              <w:rPr>
                <w:color w:val="000000"/>
                <w:sz w:val="22"/>
                <w:szCs w:val="22"/>
              </w:rPr>
            </w:pPr>
            <w:r w:rsidRPr="004E4F96">
              <w:rPr>
                <w:color w:val="000000"/>
                <w:sz w:val="22"/>
                <w:szCs w:val="22"/>
              </w:rPr>
              <w:t>Низкий</w:t>
            </w:r>
          </w:p>
        </w:tc>
        <w:tc>
          <w:tcPr>
            <w:tcW w:w="2898" w:type="dxa"/>
            <w:tcBorders>
              <w:top w:val="nil"/>
              <w:left w:val="nil"/>
              <w:bottom w:val="single" w:sz="4" w:space="0" w:color="auto"/>
              <w:right w:val="single" w:sz="4" w:space="0" w:color="auto"/>
            </w:tcBorders>
            <w:shd w:val="clear" w:color="auto" w:fill="auto"/>
            <w:noWrap/>
            <w:vAlign w:val="center"/>
            <w:hideMark/>
          </w:tcPr>
          <w:p w14:paraId="08359751" w14:textId="77777777" w:rsidR="00820F44" w:rsidRPr="004E4F96" w:rsidRDefault="00820F44" w:rsidP="0062745E">
            <w:pPr>
              <w:rPr>
                <w:color w:val="000000"/>
                <w:sz w:val="22"/>
                <w:szCs w:val="22"/>
              </w:rPr>
            </w:pPr>
            <w:r w:rsidRPr="004E4F96">
              <w:rPr>
                <w:color w:val="000000"/>
                <w:sz w:val="22"/>
                <w:szCs w:val="22"/>
              </w:rPr>
              <w:t>Не более 48 часов</w:t>
            </w:r>
          </w:p>
        </w:tc>
      </w:tr>
    </w:tbl>
    <w:p w14:paraId="4E84DCB8" w14:textId="273097BF" w:rsidR="00820F44" w:rsidRPr="004E4F96" w:rsidRDefault="00820F44" w:rsidP="00673CD8">
      <w:pPr>
        <w:ind w:left="-284" w:firstLine="426"/>
        <w:rPr>
          <w:i/>
          <w:iCs/>
          <w:sz w:val="22"/>
          <w:szCs w:val="22"/>
        </w:rPr>
      </w:pPr>
      <w:r w:rsidRPr="004E4F96">
        <w:rPr>
          <w:i/>
          <w:iCs/>
          <w:sz w:val="22"/>
          <w:szCs w:val="22"/>
        </w:rPr>
        <w:t xml:space="preserve">* При невозможности полностью решить проблему, </w:t>
      </w:r>
      <w:r w:rsidR="00931690">
        <w:rPr>
          <w:i/>
          <w:iCs/>
          <w:sz w:val="22"/>
          <w:szCs w:val="22"/>
        </w:rPr>
        <w:t>Лицензиар</w:t>
      </w:r>
      <w:r w:rsidRPr="004E4F96">
        <w:rPr>
          <w:i/>
          <w:iCs/>
          <w:sz w:val="22"/>
          <w:szCs w:val="22"/>
        </w:rPr>
        <w:t xml:space="preserve"> обязуется предоставить временное или постоянное обходное решение за указанный срок.</w:t>
      </w:r>
    </w:p>
    <w:p w14:paraId="5A145C5A" w14:textId="77777777" w:rsidR="00820F44" w:rsidRPr="004E4F96" w:rsidRDefault="00820F44" w:rsidP="00673CD8">
      <w:pPr>
        <w:pStyle w:val="ae"/>
        <w:ind w:left="-284" w:firstLine="426"/>
        <w:rPr>
          <w:i/>
          <w:iCs/>
          <w:sz w:val="22"/>
          <w:szCs w:val="22"/>
        </w:rPr>
      </w:pPr>
    </w:p>
    <w:p w14:paraId="5A27DCE8" w14:textId="110C7787" w:rsidR="00820F44" w:rsidRPr="004E4F96" w:rsidRDefault="00820F44" w:rsidP="00673CD8">
      <w:pPr>
        <w:widowControl w:val="0"/>
        <w:ind w:left="-284" w:firstLine="426"/>
        <w:rPr>
          <w:b/>
          <w:bCs/>
          <w:iCs/>
          <w:sz w:val="22"/>
          <w:szCs w:val="22"/>
        </w:rPr>
      </w:pPr>
      <w:r w:rsidRPr="004E4F96">
        <w:rPr>
          <w:b/>
          <w:bCs/>
          <w:iCs/>
          <w:sz w:val="22"/>
          <w:szCs w:val="22"/>
        </w:rPr>
        <w:t>2.4. Сервисный запрос/консультация</w:t>
      </w:r>
    </w:p>
    <w:p w14:paraId="4652A5EB" w14:textId="77777777" w:rsidR="00820F44" w:rsidRPr="004E4F96" w:rsidRDefault="00820F44" w:rsidP="00673CD8">
      <w:pPr>
        <w:ind w:left="142"/>
        <w:jc w:val="center"/>
        <w:rPr>
          <w:sz w:val="22"/>
          <w:szCs w:val="22"/>
        </w:rPr>
      </w:pPr>
    </w:p>
    <w:tbl>
      <w:tblPr>
        <w:tblW w:w="9258" w:type="dxa"/>
        <w:tblInd w:w="93" w:type="dxa"/>
        <w:tblLayout w:type="fixed"/>
        <w:tblLook w:val="04A0" w:firstRow="1" w:lastRow="0" w:firstColumn="1" w:lastColumn="0" w:noHBand="0" w:noVBand="1"/>
      </w:tblPr>
      <w:tblGrid>
        <w:gridCol w:w="3460"/>
        <w:gridCol w:w="2900"/>
        <w:gridCol w:w="2898"/>
      </w:tblGrid>
      <w:tr w:rsidR="00820F44" w:rsidRPr="004E4F96" w14:paraId="15C1A8FB" w14:textId="77777777" w:rsidTr="0062745E">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408F4" w14:textId="77777777" w:rsidR="00820F44" w:rsidRPr="004E4F96" w:rsidRDefault="00820F44" w:rsidP="0062745E">
            <w:pPr>
              <w:ind w:left="84"/>
              <w:rPr>
                <w:b/>
                <w:color w:val="000000"/>
                <w:sz w:val="22"/>
                <w:szCs w:val="22"/>
              </w:rPr>
            </w:pPr>
            <w:r w:rsidRPr="004E4F96">
              <w:rPr>
                <w:b/>
                <w:color w:val="000000"/>
                <w:sz w:val="22"/>
                <w:szCs w:val="22"/>
              </w:rPr>
              <w:t>Услуга</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74C857A6" w14:textId="77777777" w:rsidR="00820F44" w:rsidRPr="004E4F96" w:rsidRDefault="00820F44" w:rsidP="0062745E">
            <w:pPr>
              <w:ind w:firstLine="20"/>
              <w:rPr>
                <w:b/>
                <w:color w:val="000000"/>
                <w:sz w:val="22"/>
                <w:szCs w:val="22"/>
              </w:rPr>
            </w:pPr>
            <w:r w:rsidRPr="004E4F96">
              <w:rPr>
                <w:b/>
                <w:color w:val="000000"/>
                <w:sz w:val="22"/>
                <w:szCs w:val="22"/>
              </w:rPr>
              <w:t>Уровень критичности задачи</w:t>
            </w:r>
          </w:p>
        </w:tc>
        <w:tc>
          <w:tcPr>
            <w:tcW w:w="2898" w:type="dxa"/>
            <w:tcBorders>
              <w:top w:val="single" w:sz="4" w:space="0" w:color="auto"/>
              <w:left w:val="nil"/>
              <w:bottom w:val="single" w:sz="4" w:space="0" w:color="auto"/>
              <w:right w:val="single" w:sz="4" w:space="0" w:color="auto"/>
            </w:tcBorders>
            <w:shd w:val="clear" w:color="auto" w:fill="auto"/>
            <w:noWrap/>
            <w:vAlign w:val="center"/>
            <w:hideMark/>
          </w:tcPr>
          <w:p w14:paraId="44D7616F" w14:textId="77777777" w:rsidR="00820F44" w:rsidRPr="004E4F96" w:rsidRDefault="00820F44" w:rsidP="0062745E">
            <w:pPr>
              <w:rPr>
                <w:b/>
                <w:color w:val="000000"/>
                <w:sz w:val="22"/>
                <w:szCs w:val="22"/>
              </w:rPr>
            </w:pPr>
            <w:r w:rsidRPr="004E4F96">
              <w:rPr>
                <w:b/>
                <w:color w:val="000000"/>
                <w:sz w:val="22"/>
                <w:szCs w:val="22"/>
              </w:rPr>
              <w:t>Время выполнения</w:t>
            </w:r>
          </w:p>
        </w:tc>
      </w:tr>
      <w:tr w:rsidR="00820F44" w:rsidRPr="004E4F96" w14:paraId="6786A848" w14:textId="77777777" w:rsidTr="0062745E">
        <w:trPr>
          <w:trHeight w:val="300"/>
        </w:trPr>
        <w:tc>
          <w:tcPr>
            <w:tcW w:w="3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7C6DDD" w14:textId="77777777" w:rsidR="00820F44" w:rsidRPr="004E4F96" w:rsidRDefault="00820F44" w:rsidP="0062745E">
            <w:pPr>
              <w:ind w:left="84"/>
              <w:rPr>
                <w:color w:val="000000"/>
                <w:sz w:val="22"/>
                <w:szCs w:val="22"/>
              </w:rPr>
            </w:pPr>
            <w:r w:rsidRPr="004E4F96">
              <w:rPr>
                <w:color w:val="000000"/>
                <w:sz w:val="22"/>
                <w:szCs w:val="22"/>
              </w:rPr>
              <w:t>Время реакции/принятия заявки</w:t>
            </w:r>
          </w:p>
        </w:tc>
        <w:tc>
          <w:tcPr>
            <w:tcW w:w="2900" w:type="dxa"/>
            <w:tcBorders>
              <w:top w:val="nil"/>
              <w:left w:val="nil"/>
              <w:bottom w:val="single" w:sz="4" w:space="0" w:color="auto"/>
              <w:right w:val="single" w:sz="4" w:space="0" w:color="auto"/>
            </w:tcBorders>
            <w:shd w:val="clear" w:color="auto" w:fill="auto"/>
            <w:noWrap/>
            <w:vAlign w:val="center"/>
            <w:hideMark/>
          </w:tcPr>
          <w:p w14:paraId="5D8F9877" w14:textId="77777777" w:rsidR="00820F44" w:rsidRPr="004E4F96" w:rsidRDefault="00820F44" w:rsidP="0062745E">
            <w:pPr>
              <w:ind w:firstLine="20"/>
              <w:rPr>
                <w:color w:val="000000"/>
                <w:sz w:val="22"/>
                <w:szCs w:val="22"/>
              </w:rPr>
            </w:pPr>
            <w:r w:rsidRPr="004E4F96">
              <w:rPr>
                <w:color w:val="000000"/>
                <w:sz w:val="22"/>
                <w:szCs w:val="22"/>
              </w:rPr>
              <w:t>Высокий</w:t>
            </w:r>
          </w:p>
        </w:tc>
        <w:tc>
          <w:tcPr>
            <w:tcW w:w="2898" w:type="dxa"/>
            <w:tcBorders>
              <w:top w:val="nil"/>
              <w:left w:val="nil"/>
              <w:bottom w:val="single" w:sz="4" w:space="0" w:color="auto"/>
              <w:right w:val="single" w:sz="4" w:space="0" w:color="auto"/>
            </w:tcBorders>
            <w:shd w:val="clear" w:color="auto" w:fill="auto"/>
            <w:noWrap/>
            <w:vAlign w:val="center"/>
            <w:hideMark/>
          </w:tcPr>
          <w:p w14:paraId="68D8FD9F"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7853C381"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33F2C519" w14:textId="77777777" w:rsidR="00820F44" w:rsidRPr="004E4F96" w:rsidRDefault="00820F44" w:rsidP="0062745E">
            <w:pPr>
              <w:ind w:left="84"/>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03801BFD" w14:textId="77777777" w:rsidR="00820F44" w:rsidRPr="004E4F96" w:rsidRDefault="00820F44" w:rsidP="0062745E">
            <w:pPr>
              <w:ind w:firstLine="20"/>
              <w:rPr>
                <w:color w:val="000000"/>
                <w:sz w:val="22"/>
                <w:szCs w:val="22"/>
              </w:rPr>
            </w:pPr>
            <w:r w:rsidRPr="004E4F96">
              <w:rPr>
                <w:color w:val="000000"/>
                <w:sz w:val="22"/>
                <w:szCs w:val="22"/>
              </w:rPr>
              <w:t>Средний</w:t>
            </w:r>
          </w:p>
        </w:tc>
        <w:tc>
          <w:tcPr>
            <w:tcW w:w="2898" w:type="dxa"/>
            <w:tcBorders>
              <w:top w:val="nil"/>
              <w:left w:val="nil"/>
              <w:bottom w:val="single" w:sz="4" w:space="0" w:color="auto"/>
              <w:right w:val="single" w:sz="4" w:space="0" w:color="auto"/>
            </w:tcBorders>
            <w:shd w:val="clear" w:color="auto" w:fill="auto"/>
            <w:noWrap/>
            <w:vAlign w:val="center"/>
            <w:hideMark/>
          </w:tcPr>
          <w:p w14:paraId="64BE6C75"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0FEF4391"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4080277F" w14:textId="77777777" w:rsidR="00820F44" w:rsidRPr="004E4F96" w:rsidRDefault="00820F44" w:rsidP="0062745E">
            <w:pPr>
              <w:ind w:left="84"/>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0F7801BD" w14:textId="77777777" w:rsidR="00820F44" w:rsidRPr="004E4F96" w:rsidRDefault="00820F44" w:rsidP="0062745E">
            <w:pPr>
              <w:ind w:firstLine="20"/>
              <w:rPr>
                <w:color w:val="000000"/>
                <w:sz w:val="22"/>
                <w:szCs w:val="22"/>
              </w:rPr>
            </w:pPr>
            <w:r w:rsidRPr="004E4F96">
              <w:rPr>
                <w:color w:val="000000"/>
                <w:sz w:val="22"/>
                <w:szCs w:val="22"/>
              </w:rPr>
              <w:t>Низкий</w:t>
            </w:r>
          </w:p>
        </w:tc>
        <w:tc>
          <w:tcPr>
            <w:tcW w:w="2898" w:type="dxa"/>
            <w:tcBorders>
              <w:top w:val="nil"/>
              <w:left w:val="nil"/>
              <w:bottom w:val="single" w:sz="4" w:space="0" w:color="auto"/>
              <w:right w:val="single" w:sz="4" w:space="0" w:color="auto"/>
            </w:tcBorders>
            <w:shd w:val="clear" w:color="auto" w:fill="auto"/>
            <w:noWrap/>
            <w:vAlign w:val="center"/>
            <w:hideMark/>
          </w:tcPr>
          <w:p w14:paraId="09E777E5"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10D0D57F" w14:textId="77777777" w:rsidTr="0062745E">
        <w:trPr>
          <w:trHeight w:val="300"/>
        </w:trPr>
        <w:tc>
          <w:tcPr>
            <w:tcW w:w="3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FFCE11" w14:textId="77777777" w:rsidR="00820F44" w:rsidRPr="004E4F96" w:rsidRDefault="00820F44" w:rsidP="0062745E">
            <w:pPr>
              <w:ind w:left="84"/>
              <w:rPr>
                <w:color w:val="000000"/>
                <w:sz w:val="22"/>
                <w:szCs w:val="22"/>
              </w:rPr>
            </w:pPr>
            <w:r w:rsidRPr="004E4F96">
              <w:rPr>
                <w:color w:val="000000"/>
                <w:sz w:val="22"/>
                <w:szCs w:val="22"/>
              </w:rPr>
              <w:t>Время исполнения заявки</w:t>
            </w:r>
          </w:p>
        </w:tc>
        <w:tc>
          <w:tcPr>
            <w:tcW w:w="2900" w:type="dxa"/>
            <w:tcBorders>
              <w:top w:val="nil"/>
              <w:left w:val="nil"/>
              <w:bottom w:val="single" w:sz="4" w:space="0" w:color="auto"/>
              <w:right w:val="single" w:sz="4" w:space="0" w:color="auto"/>
            </w:tcBorders>
            <w:shd w:val="clear" w:color="auto" w:fill="auto"/>
            <w:noWrap/>
            <w:vAlign w:val="center"/>
            <w:hideMark/>
          </w:tcPr>
          <w:p w14:paraId="38914B73" w14:textId="77777777" w:rsidR="00820F44" w:rsidRPr="004E4F96" w:rsidRDefault="00820F44" w:rsidP="0062745E">
            <w:pPr>
              <w:ind w:firstLine="20"/>
              <w:rPr>
                <w:color w:val="000000"/>
                <w:sz w:val="22"/>
                <w:szCs w:val="22"/>
              </w:rPr>
            </w:pPr>
            <w:r w:rsidRPr="004E4F96">
              <w:rPr>
                <w:color w:val="000000"/>
                <w:sz w:val="22"/>
                <w:szCs w:val="22"/>
              </w:rPr>
              <w:t>Высокий</w:t>
            </w:r>
          </w:p>
        </w:tc>
        <w:tc>
          <w:tcPr>
            <w:tcW w:w="2898" w:type="dxa"/>
            <w:tcBorders>
              <w:top w:val="nil"/>
              <w:left w:val="nil"/>
              <w:bottom w:val="single" w:sz="4" w:space="0" w:color="auto"/>
              <w:right w:val="single" w:sz="4" w:space="0" w:color="auto"/>
            </w:tcBorders>
            <w:shd w:val="clear" w:color="auto" w:fill="auto"/>
            <w:noWrap/>
            <w:vAlign w:val="center"/>
            <w:hideMark/>
          </w:tcPr>
          <w:p w14:paraId="39085C7C" w14:textId="77777777" w:rsidR="00820F44" w:rsidRPr="004E4F96" w:rsidRDefault="00820F44" w:rsidP="0062745E">
            <w:pPr>
              <w:rPr>
                <w:color w:val="000000"/>
                <w:sz w:val="22"/>
                <w:szCs w:val="22"/>
              </w:rPr>
            </w:pPr>
            <w:r w:rsidRPr="004E4F96">
              <w:rPr>
                <w:color w:val="000000"/>
                <w:sz w:val="22"/>
                <w:szCs w:val="22"/>
              </w:rPr>
              <w:t>Не более 4 часов</w:t>
            </w:r>
          </w:p>
        </w:tc>
      </w:tr>
      <w:tr w:rsidR="00820F44" w:rsidRPr="004E4F96" w14:paraId="1B8BC475"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369B1173" w14:textId="77777777" w:rsidR="00820F44" w:rsidRPr="004E4F96" w:rsidRDefault="00820F44" w:rsidP="0062745E">
            <w:pPr>
              <w:ind w:left="84"/>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75F937F9" w14:textId="77777777" w:rsidR="00820F44" w:rsidRPr="004E4F96" w:rsidRDefault="00820F44" w:rsidP="0062745E">
            <w:pPr>
              <w:ind w:firstLine="20"/>
              <w:rPr>
                <w:color w:val="000000"/>
                <w:sz w:val="22"/>
                <w:szCs w:val="22"/>
              </w:rPr>
            </w:pPr>
            <w:r w:rsidRPr="004E4F96">
              <w:rPr>
                <w:color w:val="000000"/>
                <w:sz w:val="22"/>
                <w:szCs w:val="22"/>
              </w:rPr>
              <w:t>Средний</w:t>
            </w:r>
          </w:p>
        </w:tc>
        <w:tc>
          <w:tcPr>
            <w:tcW w:w="2898" w:type="dxa"/>
            <w:tcBorders>
              <w:top w:val="nil"/>
              <w:left w:val="nil"/>
              <w:bottom w:val="single" w:sz="4" w:space="0" w:color="auto"/>
              <w:right w:val="single" w:sz="4" w:space="0" w:color="auto"/>
            </w:tcBorders>
            <w:shd w:val="clear" w:color="auto" w:fill="auto"/>
            <w:noWrap/>
            <w:vAlign w:val="center"/>
            <w:hideMark/>
          </w:tcPr>
          <w:p w14:paraId="74E54B6F" w14:textId="77777777" w:rsidR="00820F44" w:rsidRPr="004E4F96" w:rsidRDefault="00820F44" w:rsidP="0062745E">
            <w:pPr>
              <w:rPr>
                <w:color w:val="000000"/>
                <w:sz w:val="22"/>
                <w:szCs w:val="22"/>
              </w:rPr>
            </w:pPr>
            <w:r w:rsidRPr="004E4F96">
              <w:rPr>
                <w:color w:val="000000"/>
                <w:sz w:val="22"/>
                <w:szCs w:val="22"/>
              </w:rPr>
              <w:t>Не более 8 часов</w:t>
            </w:r>
          </w:p>
        </w:tc>
      </w:tr>
      <w:tr w:rsidR="00820F44" w:rsidRPr="004E4F96" w14:paraId="792AA3F2"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5BFC7BF7" w14:textId="77777777" w:rsidR="00820F44" w:rsidRPr="004E4F96" w:rsidRDefault="00820F44" w:rsidP="0062745E">
            <w:pPr>
              <w:ind w:left="84"/>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002CAD2B" w14:textId="77777777" w:rsidR="00820F44" w:rsidRPr="004E4F96" w:rsidRDefault="00820F44" w:rsidP="0062745E">
            <w:pPr>
              <w:ind w:firstLine="20"/>
              <w:rPr>
                <w:color w:val="000000"/>
                <w:sz w:val="22"/>
                <w:szCs w:val="22"/>
              </w:rPr>
            </w:pPr>
            <w:r w:rsidRPr="004E4F96">
              <w:rPr>
                <w:color w:val="000000"/>
                <w:sz w:val="22"/>
                <w:szCs w:val="22"/>
              </w:rPr>
              <w:t>Низкий</w:t>
            </w:r>
          </w:p>
        </w:tc>
        <w:tc>
          <w:tcPr>
            <w:tcW w:w="2898" w:type="dxa"/>
            <w:tcBorders>
              <w:top w:val="nil"/>
              <w:left w:val="nil"/>
              <w:bottom w:val="single" w:sz="4" w:space="0" w:color="auto"/>
              <w:right w:val="single" w:sz="4" w:space="0" w:color="auto"/>
            </w:tcBorders>
            <w:shd w:val="clear" w:color="auto" w:fill="auto"/>
            <w:noWrap/>
            <w:vAlign w:val="center"/>
            <w:hideMark/>
          </w:tcPr>
          <w:p w14:paraId="4CFBF674" w14:textId="77777777" w:rsidR="00820F44" w:rsidRPr="004E4F96" w:rsidRDefault="00820F44" w:rsidP="0062745E">
            <w:pPr>
              <w:rPr>
                <w:color w:val="000000"/>
                <w:sz w:val="22"/>
                <w:szCs w:val="22"/>
              </w:rPr>
            </w:pPr>
            <w:r w:rsidRPr="004E4F96">
              <w:rPr>
                <w:color w:val="000000"/>
                <w:sz w:val="22"/>
                <w:szCs w:val="22"/>
              </w:rPr>
              <w:t>Не более 48 часов</w:t>
            </w:r>
          </w:p>
        </w:tc>
      </w:tr>
    </w:tbl>
    <w:p w14:paraId="73E0610A" w14:textId="6C4E42CE" w:rsidR="00820F44" w:rsidRPr="004E4F96" w:rsidRDefault="00820F44" w:rsidP="00673CD8">
      <w:pPr>
        <w:ind w:left="-284" w:firstLine="426"/>
        <w:rPr>
          <w:i/>
          <w:iCs/>
          <w:sz w:val="22"/>
          <w:szCs w:val="22"/>
        </w:rPr>
      </w:pPr>
      <w:r w:rsidRPr="004E4F96">
        <w:rPr>
          <w:i/>
          <w:iCs/>
          <w:sz w:val="22"/>
          <w:szCs w:val="22"/>
        </w:rPr>
        <w:t xml:space="preserve">* При невозможности полностью решить проблему, </w:t>
      </w:r>
      <w:r w:rsidR="00931690">
        <w:rPr>
          <w:i/>
          <w:iCs/>
          <w:sz w:val="22"/>
          <w:szCs w:val="22"/>
        </w:rPr>
        <w:t>Лицензиар</w:t>
      </w:r>
      <w:r w:rsidRPr="004E4F96">
        <w:rPr>
          <w:i/>
          <w:iCs/>
          <w:sz w:val="22"/>
          <w:szCs w:val="22"/>
        </w:rPr>
        <w:t xml:space="preserve"> обязуется предоставить временное или постоянное обходное решение за указанный срок.</w:t>
      </w:r>
    </w:p>
    <w:p w14:paraId="01F7ACA8" w14:textId="77777777" w:rsidR="00820F44" w:rsidRPr="004E4F96" w:rsidRDefault="00820F44" w:rsidP="00673CD8">
      <w:pPr>
        <w:pStyle w:val="ae"/>
        <w:ind w:left="-284" w:firstLine="426"/>
        <w:rPr>
          <w:i/>
          <w:iCs/>
          <w:sz w:val="22"/>
          <w:szCs w:val="22"/>
        </w:rPr>
      </w:pPr>
    </w:p>
    <w:p w14:paraId="15A74B6D" w14:textId="37663821" w:rsidR="00820F44" w:rsidRPr="004E4F96" w:rsidRDefault="00820F44" w:rsidP="00673CD8">
      <w:pPr>
        <w:ind w:left="-284" w:firstLine="426"/>
        <w:rPr>
          <w:b/>
          <w:sz w:val="22"/>
          <w:szCs w:val="22"/>
        </w:rPr>
      </w:pPr>
      <w:r w:rsidRPr="004E4F96">
        <w:rPr>
          <w:b/>
          <w:bCs/>
          <w:iCs/>
          <w:sz w:val="22"/>
          <w:szCs w:val="22"/>
        </w:rPr>
        <w:t>2.5. Сервисный запрос</w:t>
      </w:r>
      <w:r w:rsidRPr="004E4F96">
        <w:rPr>
          <w:b/>
          <w:sz w:val="22"/>
          <w:szCs w:val="22"/>
        </w:rPr>
        <w:t xml:space="preserve"> /доработка</w:t>
      </w:r>
    </w:p>
    <w:p w14:paraId="4E055663" w14:textId="77777777" w:rsidR="00820F44" w:rsidRPr="004E4F96" w:rsidRDefault="00820F44" w:rsidP="00673CD8">
      <w:pPr>
        <w:ind w:left="-284" w:firstLine="426"/>
        <w:jc w:val="center"/>
        <w:rPr>
          <w:sz w:val="22"/>
          <w:szCs w:val="22"/>
        </w:rPr>
      </w:pPr>
    </w:p>
    <w:tbl>
      <w:tblPr>
        <w:tblW w:w="8804" w:type="dxa"/>
        <w:tblInd w:w="93" w:type="dxa"/>
        <w:tblLook w:val="04A0" w:firstRow="1" w:lastRow="0" w:firstColumn="1" w:lastColumn="0" w:noHBand="0" w:noVBand="1"/>
      </w:tblPr>
      <w:tblGrid>
        <w:gridCol w:w="3460"/>
        <w:gridCol w:w="2900"/>
        <w:gridCol w:w="2444"/>
      </w:tblGrid>
      <w:tr w:rsidR="00820F44" w:rsidRPr="004E4F96" w14:paraId="2D08A8F0" w14:textId="77777777" w:rsidTr="0062745E">
        <w:trPr>
          <w:trHeight w:val="300"/>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FF0E0" w14:textId="77777777" w:rsidR="00820F44" w:rsidRPr="004E4F96" w:rsidRDefault="00820F44" w:rsidP="0062745E">
            <w:pPr>
              <w:ind w:left="-58"/>
              <w:rPr>
                <w:b/>
                <w:color w:val="000000"/>
                <w:sz w:val="22"/>
                <w:szCs w:val="22"/>
              </w:rPr>
            </w:pPr>
            <w:r w:rsidRPr="004E4F96">
              <w:rPr>
                <w:b/>
                <w:color w:val="000000"/>
                <w:sz w:val="22"/>
                <w:szCs w:val="22"/>
              </w:rPr>
              <w:t>Услуга</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6D58A434" w14:textId="77777777" w:rsidR="00820F44" w:rsidRPr="004E4F96" w:rsidRDefault="00820F44" w:rsidP="0062745E">
            <w:pPr>
              <w:rPr>
                <w:b/>
                <w:color w:val="000000"/>
                <w:sz w:val="22"/>
                <w:szCs w:val="22"/>
              </w:rPr>
            </w:pPr>
            <w:r w:rsidRPr="004E4F96">
              <w:rPr>
                <w:b/>
                <w:color w:val="000000"/>
                <w:sz w:val="22"/>
                <w:szCs w:val="22"/>
              </w:rPr>
              <w:t>Уровень критичности задачи</w:t>
            </w:r>
          </w:p>
        </w:tc>
        <w:tc>
          <w:tcPr>
            <w:tcW w:w="2444" w:type="dxa"/>
            <w:tcBorders>
              <w:top w:val="single" w:sz="4" w:space="0" w:color="auto"/>
              <w:left w:val="nil"/>
              <w:bottom w:val="single" w:sz="4" w:space="0" w:color="auto"/>
              <w:right w:val="single" w:sz="4" w:space="0" w:color="auto"/>
            </w:tcBorders>
            <w:shd w:val="clear" w:color="auto" w:fill="auto"/>
            <w:noWrap/>
            <w:vAlign w:val="center"/>
            <w:hideMark/>
          </w:tcPr>
          <w:p w14:paraId="7CA04F21" w14:textId="77777777" w:rsidR="00820F44" w:rsidRPr="004E4F96" w:rsidRDefault="00820F44" w:rsidP="0062745E">
            <w:pPr>
              <w:rPr>
                <w:b/>
                <w:color w:val="000000"/>
                <w:sz w:val="22"/>
                <w:szCs w:val="22"/>
              </w:rPr>
            </w:pPr>
            <w:r w:rsidRPr="004E4F96">
              <w:rPr>
                <w:b/>
                <w:color w:val="000000"/>
                <w:sz w:val="22"/>
                <w:szCs w:val="22"/>
              </w:rPr>
              <w:t>Время выполнения</w:t>
            </w:r>
          </w:p>
        </w:tc>
      </w:tr>
      <w:tr w:rsidR="00820F44" w:rsidRPr="004E4F96" w14:paraId="0430435C" w14:textId="77777777" w:rsidTr="0062745E">
        <w:trPr>
          <w:trHeight w:val="300"/>
        </w:trPr>
        <w:tc>
          <w:tcPr>
            <w:tcW w:w="3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45D415" w14:textId="77777777" w:rsidR="00820F44" w:rsidRPr="004E4F96" w:rsidRDefault="00820F44" w:rsidP="0062745E">
            <w:pPr>
              <w:ind w:left="-58"/>
              <w:rPr>
                <w:color w:val="000000"/>
                <w:sz w:val="22"/>
                <w:szCs w:val="22"/>
              </w:rPr>
            </w:pPr>
            <w:r w:rsidRPr="004E4F96">
              <w:rPr>
                <w:color w:val="000000"/>
                <w:sz w:val="22"/>
                <w:szCs w:val="22"/>
              </w:rPr>
              <w:t>Время реакции/принятия заявки</w:t>
            </w:r>
          </w:p>
        </w:tc>
        <w:tc>
          <w:tcPr>
            <w:tcW w:w="2900" w:type="dxa"/>
            <w:tcBorders>
              <w:top w:val="nil"/>
              <w:left w:val="nil"/>
              <w:bottom w:val="single" w:sz="4" w:space="0" w:color="auto"/>
              <w:right w:val="single" w:sz="4" w:space="0" w:color="auto"/>
            </w:tcBorders>
            <w:shd w:val="clear" w:color="auto" w:fill="auto"/>
            <w:noWrap/>
            <w:vAlign w:val="center"/>
            <w:hideMark/>
          </w:tcPr>
          <w:p w14:paraId="51E5FBC0" w14:textId="77777777" w:rsidR="00820F44" w:rsidRPr="004E4F96" w:rsidRDefault="00820F44" w:rsidP="0062745E">
            <w:pPr>
              <w:rPr>
                <w:color w:val="000000"/>
                <w:sz w:val="22"/>
                <w:szCs w:val="22"/>
              </w:rPr>
            </w:pPr>
            <w:r w:rsidRPr="004E4F96">
              <w:rPr>
                <w:color w:val="000000"/>
                <w:sz w:val="22"/>
                <w:szCs w:val="22"/>
              </w:rPr>
              <w:t>Высокий</w:t>
            </w:r>
          </w:p>
        </w:tc>
        <w:tc>
          <w:tcPr>
            <w:tcW w:w="2444" w:type="dxa"/>
            <w:tcBorders>
              <w:top w:val="nil"/>
              <w:left w:val="nil"/>
              <w:bottom w:val="single" w:sz="4" w:space="0" w:color="auto"/>
              <w:right w:val="single" w:sz="4" w:space="0" w:color="auto"/>
            </w:tcBorders>
            <w:shd w:val="clear" w:color="auto" w:fill="auto"/>
            <w:noWrap/>
            <w:vAlign w:val="center"/>
            <w:hideMark/>
          </w:tcPr>
          <w:p w14:paraId="7EF7D195"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76198F0D"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4A94C80F" w14:textId="77777777" w:rsidR="00820F44" w:rsidRPr="004E4F96" w:rsidRDefault="00820F44" w:rsidP="0062745E">
            <w:pPr>
              <w:ind w:left="-58"/>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48CBC4A9" w14:textId="77777777" w:rsidR="00820F44" w:rsidRPr="004E4F96" w:rsidRDefault="00820F44" w:rsidP="0062745E">
            <w:pPr>
              <w:rPr>
                <w:color w:val="000000"/>
                <w:sz w:val="22"/>
                <w:szCs w:val="22"/>
              </w:rPr>
            </w:pPr>
            <w:r w:rsidRPr="004E4F96">
              <w:rPr>
                <w:color w:val="000000"/>
                <w:sz w:val="22"/>
                <w:szCs w:val="22"/>
              </w:rPr>
              <w:t>Средний</w:t>
            </w:r>
          </w:p>
        </w:tc>
        <w:tc>
          <w:tcPr>
            <w:tcW w:w="2444" w:type="dxa"/>
            <w:tcBorders>
              <w:top w:val="nil"/>
              <w:left w:val="nil"/>
              <w:bottom w:val="single" w:sz="4" w:space="0" w:color="auto"/>
              <w:right w:val="single" w:sz="4" w:space="0" w:color="auto"/>
            </w:tcBorders>
            <w:shd w:val="clear" w:color="auto" w:fill="auto"/>
            <w:noWrap/>
            <w:vAlign w:val="center"/>
            <w:hideMark/>
          </w:tcPr>
          <w:p w14:paraId="4C445FBC"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49233950"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4D91EB2B" w14:textId="77777777" w:rsidR="00820F44" w:rsidRPr="004E4F96" w:rsidRDefault="00820F44" w:rsidP="0062745E">
            <w:pPr>
              <w:ind w:left="-58"/>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71F7BDCA" w14:textId="77777777" w:rsidR="00820F44" w:rsidRPr="004E4F96" w:rsidRDefault="00820F44" w:rsidP="0062745E">
            <w:pPr>
              <w:rPr>
                <w:color w:val="000000"/>
                <w:sz w:val="22"/>
                <w:szCs w:val="22"/>
              </w:rPr>
            </w:pPr>
            <w:r w:rsidRPr="004E4F96">
              <w:rPr>
                <w:color w:val="000000"/>
                <w:sz w:val="22"/>
                <w:szCs w:val="22"/>
              </w:rPr>
              <w:t>Низкий</w:t>
            </w:r>
          </w:p>
        </w:tc>
        <w:tc>
          <w:tcPr>
            <w:tcW w:w="2444" w:type="dxa"/>
            <w:tcBorders>
              <w:top w:val="nil"/>
              <w:left w:val="nil"/>
              <w:bottom w:val="single" w:sz="4" w:space="0" w:color="auto"/>
              <w:right w:val="single" w:sz="4" w:space="0" w:color="auto"/>
            </w:tcBorders>
            <w:shd w:val="clear" w:color="auto" w:fill="auto"/>
            <w:noWrap/>
            <w:vAlign w:val="center"/>
            <w:hideMark/>
          </w:tcPr>
          <w:p w14:paraId="4838E12C" w14:textId="77777777" w:rsidR="00820F44" w:rsidRPr="004E4F96" w:rsidRDefault="00820F44" w:rsidP="0062745E">
            <w:pPr>
              <w:rPr>
                <w:color w:val="000000"/>
                <w:sz w:val="22"/>
                <w:szCs w:val="22"/>
              </w:rPr>
            </w:pPr>
            <w:r w:rsidRPr="004E4F96">
              <w:rPr>
                <w:color w:val="000000"/>
                <w:sz w:val="22"/>
                <w:szCs w:val="22"/>
              </w:rPr>
              <w:t>Не более 60 минут</w:t>
            </w:r>
          </w:p>
        </w:tc>
      </w:tr>
      <w:tr w:rsidR="00820F44" w:rsidRPr="004E4F96" w14:paraId="29BA359F" w14:textId="77777777" w:rsidTr="0062745E">
        <w:trPr>
          <w:trHeight w:val="300"/>
        </w:trPr>
        <w:tc>
          <w:tcPr>
            <w:tcW w:w="3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5A9437" w14:textId="77777777" w:rsidR="00820F44" w:rsidRPr="004E4F96" w:rsidRDefault="00820F44" w:rsidP="0062745E">
            <w:pPr>
              <w:ind w:left="-58"/>
              <w:rPr>
                <w:color w:val="000000"/>
                <w:sz w:val="22"/>
                <w:szCs w:val="22"/>
              </w:rPr>
            </w:pPr>
            <w:r w:rsidRPr="004E4F96">
              <w:rPr>
                <w:color w:val="000000"/>
                <w:sz w:val="22"/>
                <w:szCs w:val="22"/>
              </w:rPr>
              <w:t>Время оценки трудоемкости</w:t>
            </w:r>
          </w:p>
        </w:tc>
        <w:tc>
          <w:tcPr>
            <w:tcW w:w="2900" w:type="dxa"/>
            <w:tcBorders>
              <w:top w:val="nil"/>
              <w:left w:val="nil"/>
              <w:bottom w:val="single" w:sz="4" w:space="0" w:color="auto"/>
              <w:right w:val="single" w:sz="4" w:space="0" w:color="auto"/>
            </w:tcBorders>
            <w:shd w:val="clear" w:color="auto" w:fill="auto"/>
            <w:noWrap/>
            <w:vAlign w:val="center"/>
            <w:hideMark/>
          </w:tcPr>
          <w:p w14:paraId="18F5003D" w14:textId="77777777" w:rsidR="00820F44" w:rsidRPr="004E4F96" w:rsidRDefault="00820F44" w:rsidP="0062745E">
            <w:pPr>
              <w:rPr>
                <w:color w:val="000000"/>
                <w:sz w:val="22"/>
                <w:szCs w:val="22"/>
              </w:rPr>
            </w:pPr>
            <w:r w:rsidRPr="004E4F96">
              <w:rPr>
                <w:color w:val="000000"/>
                <w:sz w:val="22"/>
                <w:szCs w:val="22"/>
              </w:rPr>
              <w:t>Высокий</w:t>
            </w:r>
          </w:p>
        </w:tc>
        <w:tc>
          <w:tcPr>
            <w:tcW w:w="2444" w:type="dxa"/>
            <w:tcBorders>
              <w:top w:val="nil"/>
              <w:left w:val="nil"/>
              <w:bottom w:val="single" w:sz="4" w:space="0" w:color="auto"/>
              <w:right w:val="single" w:sz="4" w:space="0" w:color="auto"/>
            </w:tcBorders>
            <w:shd w:val="clear" w:color="auto" w:fill="auto"/>
            <w:noWrap/>
            <w:vAlign w:val="center"/>
            <w:hideMark/>
          </w:tcPr>
          <w:p w14:paraId="0A16DA1D" w14:textId="77777777" w:rsidR="00820F44" w:rsidRPr="004E4F96" w:rsidRDefault="00820F44" w:rsidP="0062745E">
            <w:pPr>
              <w:rPr>
                <w:color w:val="000000"/>
                <w:sz w:val="22"/>
                <w:szCs w:val="22"/>
              </w:rPr>
            </w:pPr>
            <w:r w:rsidRPr="004E4F96">
              <w:rPr>
                <w:color w:val="000000"/>
                <w:sz w:val="22"/>
                <w:szCs w:val="22"/>
              </w:rPr>
              <w:t>Не более 24 часов</w:t>
            </w:r>
          </w:p>
        </w:tc>
      </w:tr>
      <w:tr w:rsidR="00820F44" w:rsidRPr="004E4F96" w14:paraId="43D5EAD2"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67A7D93E" w14:textId="77777777" w:rsidR="00820F44" w:rsidRPr="004E4F96" w:rsidRDefault="00820F44" w:rsidP="0062745E">
            <w:pPr>
              <w:ind w:left="-58"/>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2D46207A" w14:textId="77777777" w:rsidR="00820F44" w:rsidRPr="004E4F96" w:rsidRDefault="00820F44" w:rsidP="0062745E">
            <w:pPr>
              <w:rPr>
                <w:color w:val="000000"/>
                <w:sz w:val="22"/>
                <w:szCs w:val="22"/>
              </w:rPr>
            </w:pPr>
            <w:r w:rsidRPr="004E4F96">
              <w:rPr>
                <w:color w:val="000000"/>
                <w:sz w:val="22"/>
                <w:szCs w:val="22"/>
              </w:rPr>
              <w:t>Средний</w:t>
            </w:r>
          </w:p>
        </w:tc>
        <w:tc>
          <w:tcPr>
            <w:tcW w:w="2444" w:type="dxa"/>
            <w:tcBorders>
              <w:top w:val="nil"/>
              <w:left w:val="nil"/>
              <w:bottom w:val="single" w:sz="4" w:space="0" w:color="auto"/>
              <w:right w:val="single" w:sz="4" w:space="0" w:color="auto"/>
            </w:tcBorders>
            <w:shd w:val="clear" w:color="auto" w:fill="auto"/>
            <w:noWrap/>
            <w:vAlign w:val="center"/>
            <w:hideMark/>
          </w:tcPr>
          <w:p w14:paraId="7658B2F2" w14:textId="77777777" w:rsidR="00820F44" w:rsidRPr="004E4F96" w:rsidRDefault="00820F44" w:rsidP="0062745E">
            <w:pPr>
              <w:rPr>
                <w:color w:val="000000"/>
                <w:sz w:val="22"/>
                <w:szCs w:val="22"/>
              </w:rPr>
            </w:pPr>
            <w:r w:rsidRPr="004E4F96">
              <w:rPr>
                <w:color w:val="000000"/>
                <w:sz w:val="22"/>
                <w:szCs w:val="22"/>
              </w:rPr>
              <w:t>Не более 48 часов</w:t>
            </w:r>
          </w:p>
        </w:tc>
      </w:tr>
      <w:tr w:rsidR="00820F44" w:rsidRPr="004E4F96" w14:paraId="17311EA0" w14:textId="77777777" w:rsidTr="0062745E">
        <w:trPr>
          <w:trHeight w:val="300"/>
        </w:trPr>
        <w:tc>
          <w:tcPr>
            <w:tcW w:w="3460" w:type="dxa"/>
            <w:vMerge/>
            <w:tcBorders>
              <w:top w:val="nil"/>
              <w:left w:val="single" w:sz="4" w:space="0" w:color="auto"/>
              <w:bottom w:val="single" w:sz="4" w:space="0" w:color="auto"/>
              <w:right w:val="single" w:sz="4" w:space="0" w:color="auto"/>
            </w:tcBorders>
            <w:vAlign w:val="center"/>
            <w:hideMark/>
          </w:tcPr>
          <w:p w14:paraId="009E4C57" w14:textId="77777777" w:rsidR="00820F44" w:rsidRPr="004E4F96" w:rsidRDefault="00820F44" w:rsidP="0062745E">
            <w:pPr>
              <w:ind w:left="-58"/>
              <w:rPr>
                <w:color w:val="000000"/>
                <w:sz w:val="22"/>
                <w:szCs w:val="22"/>
              </w:rPr>
            </w:pPr>
          </w:p>
        </w:tc>
        <w:tc>
          <w:tcPr>
            <w:tcW w:w="2900" w:type="dxa"/>
            <w:tcBorders>
              <w:top w:val="nil"/>
              <w:left w:val="nil"/>
              <w:bottom w:val="single" w:sz="4" w:space="0" w:color="auto"/>
              <w:right w:val="single" w:sz="4" w:space="0" w:color="auto"/>
            </w:tcBorders>
            <w:shd w:val="clear" w:color="auto" w:fill="auto"/>
            <w:noWrap/>
            <w:vAlign w:val="center"/>
            <w:hideMark/>
          </w:tcPr>
          <w:p w14:paraId="53E3551C" w14:textId="77777777" w:rsidR="00820F44" w:rsidRPr="004E4F96" w:rsidRDefault="00820F44" w:rsidP="0062745E">
            <w:pPr>
              <w:rPr>
                <w:color w:val="000000"/>
                <w:sz w:val="22"/>
                <w:szCs w:val="22"/>
              </w:rPr>
            </w:pPr>
            <w:r w:rsidRPr="004E4F96">
              <w:rPr>
                <w:color w:val="000000"/>
                <w:sz w:val="22"/>
                <w:szCs w:val="22"/>
              </w:rPr>
              <w:t>Низкий</w:t>
            </w:r>
          </w:p>
        </w:tc>
        <w:tc>
          <w:tcPr>
            <w:tcW w:w="2444" w:type="dxa"/>
            <w:tcBorders>
              <w:top w:val="nil"/>
              <w:left w:val="nil"/>
              <w:bottom w:val="single" w:sz="4" w:space="0" w:color="auto"/>
              <w:right w:val="single" w:sz="4" w:space="0" w:color="auto"/>
            </w:tcBorders>
            <w:shd w:val="clear" w:color="auto" w:fill="auto"/>
            <w:noWrap/>
            <w:vAlign w:val="center"/>
            <w:hideMark/>
          </w:tcPr>
          <w:p w14:paraId="5344F328" w14:textId="77777777" w:rsidR="00820F44" w:rsidRPr="004E4F96" w:rsidRDefault="00820F44" w:rsidP="0062745E">
            <w:pPr>
              <w:rPr>
                <w:color w:val="000000"/>
                <w:sz w:val="22"/>
                <w:szCs w:val="22"/>
              </w:rPr>
            </w:pPr>
            <w:r w:rsidRPr="004E4F96">
              <w:rPr>
                <w:color w:val="000000"/>
                <w:sz w:val="22"/>
                <w:szCs w:val="22"/>
              </w:rPr>
              <w:t>Не более 96 часов</w:t>
            </w:r>
          </w:p>
        </w:tc>
      </w:tr>
      <w:tr w:rsidR="00820F44" w:rsidRPr="004E4F96" w14:paraId="58F6EE6D" w14:textId="77777777" w:rsidTr="0062745E">
        <w:trPr>
          <w:trHeight w:val="300"/>
        </w:trPr>
        <w:tc>
          <w:tcPr>
            <w:tcW w:w="3460" w:type="dxa"/>
            <w:tcBorders>
              <w:top w:val="single" w:sz="4" w:space="0" w:color="auto"/>
              <w:left w:val="single" w:sz="4" w:space="0" w:color="auto"/>
              <w:bottom w:val="single" w:sz="4" w:space="0" w:color="auto"/>
              <w:right w:val="single" w:sz="4" w:space="0" w:color="auto"/>
            </w:tcBorders>
            <w:vAlign w:val="center"/>
          </w:tcPr>
          <w:p w14:paraId="5270927A" w14:textId="77777777" w:rsidR="00820F44" w:rsidRPr="004E4F96" w:rsidRDefault="00820F44" w:rsidP="0062745E">
            <w:pPr>
              <w:ind w:left="-58"/>
              <w:rPr>
                <w:color w:val="000000"/>
                <w:sz w:val="22"/>
                <w:szCs w:val="22"/>
              </w:rPr>
            </w:pPr>
            <w:r w:rsidRPr="004E4F96">
              <w:rPr>
                <w:color w:val="000000"/>
                <w:sz w:val="22"/>
                <w:szCs w:val="22"/>
              </w:rPr>
              <w:t>Время и стоимость выполнения доработки</w:t>
            </w:r>
          </w:p>
        </w:tc>
        <w:tc>
          <w:tcPr>
            <w:tcW w:w="5344" w:type="dxa"/>
            <w:gridSpan w:val="2"/>
            <w:tcBorders>
              <w:top w:val="single" w:sz="4" w:space="0" w:color="auto"/>
              <w:left w:val="nil"/>
              <w:bottom w:val="single" w:sz="4" w:space="0" w:color="auto"/>
              <w:right w:val="single" w:sz="4" w:space="0" w:color="auto"/>
            </w:tcBorders>
            <w:shd w:val="clear" w:color="auto" w:fill="auto"/>
            <w:noWrap/>
            <w:vAlign w:val="center"/>
          </w:tcPr>
          <w:p w14:paraId="43B02E8F" w14:textId="77777777" w:rsidR="00820F44" w:rsidRPr="004E4F96" w:rsidRDefault="00820F44" w:rsidP="0062745E">
            <w:pPr>
              <w:ind w:left="20"/>
              <w:rPr>
                <w:color w:val="000000"/>
                <w:sz w:val="22"/>
                <w:szCs w:val="22"/>
              </w:rPr>
            </w:pPr>
            <w:r w:rsidRPr="004E4F96">
              <w:rPr>
                <w:color w:val="000000"/>
                <w:sz w:val="22"/>
                <w:szCs w:val="22"/>
              </w:rPr>
              <w:t>Согласовывается сторонами в рамках дополнительного договора/заявки</w:t>
            </w:r>
          </w:p>
        </w:tc>
      </w:tr>
    </w:tbl>
    <w:p w14:paraId="1425BA92" w14:textId="77777777" w:rsidR="00820F44" w:rsidRPr="004E4F96" w:rsidRDefault="00820F44" w:rsidP="00673CD8">
      <w:pPr>
        <w:widowControl w:val="0"/>
        <w:ind w:left="-284" w:firstLine="426"/>
        <w:jc w:val="both"/>
        <w:rPr>
          <w:sz w:val="22"/>
          <w:szCs w:val="22"/>
        </w:rPr>
      </w:pPr>
    </w:p>
    <w:p w14:paraId="079D4FA7" w14:textId="15AB0985" w:rsidR="0062745E" w:rsidRDefault="00820F44" w:rsidP="008F6BC4">
      <w:pPr>
        <w:widowControl w:val="0"/>
        <w:ind w:left="-284" w:firstLine="426"/>
        <w:jc w:val="both"/>
        <w:rPr>
          <w:sz w:val="22"/>
          <w:szCs w:val="22"/>
        </w:rPr>
      </w:pPr>
      <w:r w:rsidRPr="004E4F96">
        <w:rPr>
          <w:sz w:val="22"/>
          <w:szCs w:val="22"/>
        </w:rPr>
        <w:t xml:space="preserve">2.6. </w:t>
      </w:r>
      <w:r w:rsidR="00007744">
        <w:rPr>
          <w:sz w:val="22"/>
          <w:szCs w:val="22"/>
        </w:rPr>
        <w:t>Техподдержка и сопровождение</w:t>
      </w:r>
      <w:r w:rsidRPr="004E4F96">
        <w:rPr>
          <w:sz w:val="22"/>
          <w:szCs w:val="22"/>
        </w:rPr>
        <w:t xml:space="preserve"> оказываются </w:t>
      </w:r>
      <w:r w:rsidR="00931690">
        <w:rPr>
          <w:sz w:val="22"/>
          <w:szCs w:val="22"/>
        </w:rPr>
        <w:t>Лицензиаром</w:t>
      </w:r>
      <w:r w:rsidRPr="004E4F96">
        <w:rPr>
          <w:sz w:val="22"/>
          <w:szCs w:val="22"/>
        </w:rPr>
        <w:t xml:space="preserve"> в рабочие дни, установленные действующим законодательством РФ, с 8:00 до 20:00 часов по московскому времени.</w:t>
      </w:r>
      <w:r w:rsidR="009C3A3A" w:rsidRPr="004E4F96">
        <w:rPr>
          <w:sz w:val="22"/>
          <w:szCs w:val="22"/>
        </w:rPr>
        <w:t xml:space="preserve"> Работы по обновлению (доработке) Системы, влекущие за собой временную неработоспособность Системы, проводятся после согласования с </w:t>
      </w:r>
      <w:r w:rsidR="00931690">
        <w:rPr>
          <w:sz w:val="22"/>
          <w:szCs w:val="22"/>
        </w:rPr>
        <w:t>Лицензиат</w:t>
      </w:r>
      <w:r w:rsidR="009C3A3A" w:rsidRPr="004E4F96">
        <w:rPr>
          <w:sz w:val="22"/>
          <w:szCs w:val="22"/>
        </w:rPr>
        <w:t>ом в часы наименьшей загруженности Системы, в том числе в нерабочее время.</w:t>
      </w:r>
    </w:p>
    <w:p w14:paraId="5D98F780" w14:textId="77777777" w:rsidR="008F6BC4" w:rsidRDefault="008F6BC4" w:rsidP="008F6BC4">
      <w:pPr>
        <w:widowControl w:val="0"/>
        <w:ind w:left="-284" w:firstLine="426"/>
        <w:jc w:val="both"/>
        <w:rPr>
          <w:sz w:val="22"/>
          <w:szCs w:val="22"/>
        </w:rPr>
      </w:pPr>
    </w:p>
    <w:p w14:paraId="42FA2366" w14:textId="6ECA1B10" w:rsidR="001077F7" w:rsidRPr="001077F7" w:rsidRDefault="0062745E" w:rsidP="001077F7">
      <w:pPr>
        <w:widowControl w:val="0"/>
        <w:tabs>
          <w:tab w:val="left" w:pos="851"/>
        </w:tabs>
        <w:ind w:left="-284" w:firstLine="426"/>
        <w:jc w:val="both"/>
        <w:rPr>
          <w:sz w:val="22"/>
          <w:szCs w:val="22"/>
        </w:rPr>
      </w:pPr>
      <w:r>
        <w:rPr>
          <w:sz w:val="22"/>
          <w:szCs w:val="22"/>
        </w:rPr>
        <w:t>2.</w:t>
      </w:r>
      <w:r w:rsidR="008F6BC4">
        <w:rPr>
          <w:sz w:val="22"/>
          <w:szCs w:val="22"/>
        </w:rPr>
        <w:t>7</w:t>
      </w:r>
      <w:r>
        <w:rPr>
          <w:sz w:val="22"/>
          <w:szCs w:val="22"/>
        </w:rPr>
        <w:t xml:space="preserve">. </w:t>
      </w:r>
      <w:r w:rsidR="001077F7" w:rsidRPr="001077F7">
        <w:rPr>
          <w:sz w:val="22"/>
          <w:szCs w:val="22"/>
        </w:rPr>
        <w:t xml:space="preserve">Для оказания </w:t>
      </w:r>
      <w:r w:rsidR="00C64867">
        <w:rPr>
          <w:sz w:val="22"/>
          <w:szCs w:val="22"/>
        </w:rPr>
        <w:t>техподдержки</w:t>
      </w:r>
      <w:r w:rsidR="001077F7" w:rsidRPr="001077F7">
        <w:rPr>
          <w:sz w:val="22"/>
          <w:szCs w:val="22"/>
        </w:rPr>
        <w:t xml:space="preserve">, в процессе решения заявок </w:t>
      </w:r>
      <w:r w:rsidR="00931690">
        <w:rPr>
          <w:sz w:val="22"/>
          <w:szCs w:val="22"/>
        </w:rPr>
        <w:t>Лицензиар</w:t>
      </w:r>
      <w:r w:rsidR="001077F7" w:rsidRPr="001077F7">
        <w:rPr>
          <w:sz w:val="22"/>
          <w:szCs w:val="22"/>
        </w:rPr>
        <w:t xml:space="preserve"> вправе запрашивать у </w:t>
      </w:r>
      <w:r w:rsidR="00931690">
        <w:rPr>
          <w:sz w:val="22"/>
          <w:szCs w:val="22"/>
        </w:rPr>
        <w:t>Лицензиат</w:t>
      </w:r>
      <w:r w:rsidR="001077F7" w:rsidRPr="001077F7">
        <w:rPr>
          <w:sz w:val="22"/>
          <w:szCs w:val="22"/>
        </w:rPr>
        <w:t>а по соответствующей заявке дополнительную информацию, необходимую для качественного оказания услуг.</w:t>
      </w:r>
    </w:p>
    <w:p w14:paraId="112CCFC8" w14:textId="5C2A2BEE" w:rsidR="001077F7" w:rsidRPr="001077F7" w:rsidRDefault="001077F7" w:rsidP="001077F7">
      <w:pPr>
        <w:widowControl w:val="0"/>
        <w:tabs>
          <w:tab w:val="left" w:pos="851"/>
        </w:tabs>
        <w:ind w:left="-284" w:firstLine="426"/>
        <w:jc w:val="both"/>
        <w:rPr>
          <w:sz w:val="22"/>
          <w:szCs w:val="22"/>
        </w:rPr>
      </w:pPr>
      <w:r w:rsidRPr="001077F7">
        <w:rPr>
          <w:sz w:val="22"/>
          <w:szCs w:val="22"/>
        </w:rPr>
        <w:t xml:space="preserve">В случае запроса </w:t>
      </w:r>
      <w:r w:rsidR="00931690">
        <w:rPr>
          <w:sz w:val="22"/>
          <w:szCs w:val="22"/>
        </w:rPr>
        <w:t>Лицензиаром</w:t>
      </w:r>
      <w:r w:rsidRPr="001077F7">
        <w:rPr>
          <w:sz w:val="22"/>
          <w:szCs w:val="22"/>
        </w:rPr>
        <w:t xml:space="preserve"> дополнительной информации относительно существа обращения у </w:t>
      </w:r>
      <w:r w:rsidR="00931690">
        <w:rPr>
          <w:sz w:val="22"/>
          <w:szCs w:val="22"/>
        </w:rPr>
        <w:t>Лицензиат</w:t>
      </w:r>
      <w:r w:rsidRPr="001077F7">
        <w:rPr>
          <w:sz w:val="22"/>
          <w:szCs w:val="22"/>
        </w:rPr>
        <w:t xml:space="preserve">а, срок оказания соответствующей услуги приостанавливается до момента получения </w:t>
      </w:r>
      <w:r w:rsidR="00931690">
        <w:rPr>
          <w:sz w:val="22"/>
          <w:szCs w:val="22"/>
        </w:rPr>
        <w:t>Лицензиаром</w:t>
      </w:r>
      <w:r w:rsidRPr="001077F7">
        <w:rPr>
          <w:sz w:val="22"/>
          <w:szCs w:val="22"/>
        </w:rPr>
        <w:t xml:space="preserve"> всей необходимой информации для качественного оказания услуги.</w:t>
      </w:r>
    </w:p>
    <w:p w14:paraId="7F2BF72E" w14:textId="4778011D" w:rsidR="001077F7" w:rsidRPr="001077F7" w:rsidRDefault="001077F7" w:rsidP="001077F7">
      <w:pPr>
        <w:widowControl w:val="0"/>
        <w:tabs>
          <w:tab w:val="left" w:pos="851"/>
        </w:tabs>
        <w:ind w:left="-284" w:firstLine="426"/>
        <w:jc w:val="both"/>
        <w:rPr>
          <w:sz w:val="22"/>
          <w:szCs w:val="22"/>
        </w:rPr>
      </w:pPr>
      <w:r w:rsidRPr="001077F7">
        <w:rPr>
          <w:sz w:val="22"/>
          <w:szCs w:val="22"/>
        </w:rPr>
        <w:t xml:space="preserve">Срок исполнения заявок равен периоду времени между моментом регистрации заявки и моментом фактического выполнения заявки за вычетом периода времени, когда заявка находилась на уточнении, была передана на согласование и находилась на тестировании </w:t>
      </w:r>
      <w:r w:rsidR="00931690">
        <w:rPr>
          <w:sz w:val="22"/>
          <w:szCs w:val="22"/>
        </w:rPr>
        <w:t>Лицензиат</w:t>
      </w:r>
      <w:r w:rsidRPr="001077F7">
        <w:rPr>
          <w:sz w:val="22"/>
          <w:szCs w:val="22"/>
        </w:rPr>
        <w:t>ом.</w:t>
      </w:r>
    </w:p>
    <w:p w14:paraId="1CB73B85" w14:textId="0ED1489C" w:rsidR="001077F7" w:rsidRPr="001077F7" w:rsidRDefault="001077F7" w:rsidP="001077F7">
      <w:pPr>
        <w:widowControl w:val="0"/>
        <w:tabs>
          <w:tab w:val="left" w:pos="851"/>
        </w:tabs>
        <w:ind w:left="-284" w:firstLine="426"/>
        <w:jc w:val="both"/>
        <w:rPr>
          <w:sz w:val="22"/>
          <w:szCs w:val="22"/>
        </w:rPr>
      </w:pPr>
      <w:r w:rsidRPr="001077F7">
        <w:rPr>
          <w:sz w:val="22"/>
          <w:szCs w:val="22"/>
        </w:rPr>
        <w:t xml:space="preserve">Заявка может быть отклонена </w:t>
      </w:r>
      <w:r w:rsidR="00931690">
        <w:rPr>
          <w:sz w:val="22"/>
          <w:szCs w:val="22"/>
        </w:rPr>
        <w:t>Лицензиаром</w:t>
      </w:r>
      <w:r w:rsidRPr="001077F7">
        <w:rPr>
          <w:sz w:val="22"/>
          <w:szCs w:val="22"/>
        </w:rPr>
        <w:t xml:space="preserve">, с предоставлением </w:t>
      </w:r>
      <w:r w:rsidR="00931690">
        <w:rPr>
          <w:sz w:val="22"/>
          <w:szCs w:val="22"/>
        </w:rPr>
        <w:t>Лицензиат</w:t>
      </w:r>
      <w:r w:rsidRPr="001077F7">
        <w:rPr>
          <w:sz w:val="22"/>
          <w:szCs w:val="22"/>
        </w:rPr>
        <w:t xml:space="preserve">у мотивированного отказа, если работы (ответственность) по решению заявки находятся вне зоны ответственности </w:t>
      </w:r>
      <w:r w:rsidR="00931690">
        <w:rPr>
          <w:sz w:val="22"/>
          <w:szCs w:val="22"/>
        </w:rPr>
        <w:t>Лицензиара</w:t>
      </w:r>
      <w:r w:rsidRPr="001077F7">
        <w:rPr>
          <w:sz w:val="22"/>
          <w:szCs w:val="22"/>
        </w:rPr>
        <w:t xml:space="preserve">. </w:t>
      </w:r>
      <w:r w:rsidR="00931690">
        <w:rPr>
          <w:sz w:val="22"/>
          <w:szCs w:val="22"/>
        </w:rPr>
        <w:t>Лицензиар</w:t>
      </w:r>
      <w:r w:rsidRPr="001077F7">
        <w:rPr>
          <w:sz w:val="22"/>
          <w:szCs w:val="22"/>
        </w:rPr>
        <w:t xml:space="preserve">, при необходимости совершения действий со стороны </w:t>
      </w:r>
      <w:r w:rsidR="00931690">
        <w:rPr>
          <w:sz w:val="22"/>
          <w:szCs w:val="22"/>
        </w:rPr>
        <w:t>Лицензиат</w:t>
      </w:r>
      <w:r w:rsidRPr="001077F7">
        <w:rPr>
          <w:sz w:val="22"/>
          <w:szCs w:val="22"/>
        </w:rPr>
        <w:t xml:space="preserve">а, сообщает ему об этом. </w:t>
      </w:r>
    </w:p>
    <w:p w14:paraId="3C73106B" w14:textId="4B6D67DA" w:rsidR="001077F7" w:rsidRPr="001077F7" w:rsidRDefault="00931690" w:rsidP="00C64867">
      <w:pPr>
        <w:widowControl w:val="0"/>
        <w:tabs>
          <w:tab w:val="left" w:pos="851"/>
        </w:tabs>
        <w:ind w:left="-284" w:firstLine="426"/>
        <w:jc w:val="both"/>
        <w:rPr>
          <w:sz w:val="22"/>
          <w:szCs w:val="22"/>
        </w:rPr>
      </w:pPr>
      <w:r>
        <w:rPr>
          <w:sz w:val="22"/>
          <w:szCs w:val="22"/>
        </w:rPr>
        <w:t>Лицензиар</w:t>
      </w:r>
      <w:r w:rsidR="001077F7" w:rsidRPr="001077F7">
        <w:rPr>
          <w:sz w:val="22"/>
          <w:szCs w:val="22"/>
        </w:rPr>
        <w:t xml:space="preserve"> вправе принудительно закрыть следующие виды заявок:</w:t>
      </w:r>
    </w:p>
    <w:p w14:paraId="2549AE11" w14:textId="300C5F0E" w:rsidR="001077F7" w:rsidRPr="001077F7" w:rsidRDefault="001077F7" w:rsidP="00C64867">
      <w:pPr>
        <w:widowControl w:val="0"/>
        <w:tabs>
          <w:tab w:val="left" w:pos="851"/>
        </w:tabs>
        <w:ind w:left="-284" w:firstLine="426"/>
        <w:jc w:val="both"/>
        <w:rPr>
          <w:sz w:val="22"/>
          <w:szCs w:val="22"/>
        </w:rPr>
      </w:pPr>
      <w:r w:rsidRPr="001077F7">
        <w:rPr>
          <w:sz w:val="22"/>
          <w:szCs w:val="22"/>
        </w:rPr>
        <w:t>1.</w:t>
      </w:r>
      <w:r>
        <w:rPr>
          <w:sz w:val="22"/>
          <w:szCs w:val="22"/>
        </w:rPr>
        <w:t xml:space="preserve"> </w:t>
      </w:r>
      <w:r w:rsidRPr="001077F7">
        <w:rPr>
          <w:sz w:val="22"/>
          <w:szCs w:val="22"/>
        </w:rPr>
        <w:t xml:space="preserve">Если по причине, вызвавшей инцидент </w:t>
      </w:r>
      <w:r w:rsidR="00931690">
        <w:rPr>
          <w:sz w:val="22"/>
          <w:szCs w:val="22"/>
        </w:rPr>
        <w:t>Лицензиару</w:t>
      </w:r>
      <w:r w:rsidRPr="001077F7">
        <w:rPr>
          <w:sz w:val="22"/>
          <w:szCs w:val="22"/>
        </w:rPr>
        <w:t xml:space="preserve">, ранее была уже направлена аналогичная заявка (одна проблема). В таком случае </w:t>
      </w:r>
      <w:r w:rsidR="00931690">
        <w:rPr>
          <w:sz w:val="22"/>
          <w:szCs w:val="22"/>
        </w:rPr>
        <w:t>Лицензиар</w:t>
      </w:r>
      <w:r w:rsidRPr="001077F7">
        <w:rPr>
          <w:sz w:val="22"/>
          <w:szCs w:val="22"/>
        </w:rPr>
        <w:t xml:space="preserve"> направляет </w:t>
      </w:r>
      <w:r w:rsidR="00931690">
        <w:rPr>
          <w:sz w:val="22"/>
          <w:szCs w:val="22"/>
        </w:rPr>
        <w:t>Лицензиат</w:t>
      </w:r>
      <w:r w:rsidRPr="001077F7">
        <w:rPr>
          <w:sz w:val="22"/>
          <w:szCs w:val="22"/>
        </w:rPr>
        <w:t>у ответ с указанием номера и содержания заявки, в рамках которой решается указанный инцидент, и закрывает заявку.</w:t>
      </w:r>
    </w:p>
    <w:p w14:paraId="5F324668" w14:textId="1780CD23" w:rsidR="001077F7" w:rsidRPr="001077F7" w:rsidRDefault="001077F7" w:rsidP="00C64867">
      <w:pPr>
        <w:widowControl w:val="0"/>
        <w:tabs>
          <w:tab w:val="left" w:pos="851"/>
        </w:tabs>
        <w:ind w:left="-284" w:firstLine="426"/>
        <w:jc w:val="both"/>
        <w:rPr>
          <w:sz w:val="22"/>
          <w:szCs w:val="22"/>
        </w:rPr>
      </w:pPr>
      <w:r w:rsidRPr="001077F7">
        <w:rPr>
          <w:sz w:val="22"/>
          <w:szCs w:val="22"/>
        </w:rPr>
        <w:t>2.</w:t>
      </w:r>
      <w:r>
        <w:rPr>
          <w:sz w:val="22"/>
          <w:szCs w:val="22"/>
        </w:rPr>
        <w:t xml:space="preserve"> </w:t>
      </w:r>
      <w:r w:rsidRPr="001077F7">
        <w:rPr>
          <w:sz w:val="22"/>
          <w:szCs w:val="22"/>
        </w:rPr>
        <w:t xml:space="preserve">Если при обработке заявки </w:t>
      </w:r>
      <w:r w:rsidR="00931690">
        <w:rPr>
          <w:sz w:val="22"/>
          <w:szCs w:val="22"/>
        </w:rPr>
        <w:t>Лицензиаром</w:t>
      </w:r>
      <w:r w:rsidRPr="001077F7">
        <w:rPr>
          <w:sz w:val="22"/>
          <w:szCs w:val="22"/>
        </w:rPr>
        <w:t xml:space="preserve"> был отправлен запрос на уточнение автору заявки и ответ на данный запрос не был предоставлен автором в течение 7 (семи) календарных дней. </w:t>
      </w:r>
    </w:p>
    <w:p w14:paraId="21CB6403" w14:textId="31697FE3" w:rsidR="0062745E" w:rsidRPr="0062745E" w:rsidRDefault="001077F7" w:rsidP="00C64867">
      <w:pPr>
        <w:widowControl w:val="0"/>
        <w:tabs>
          <w:tab w:val="left" w:pos="851"/>
        </w:tabs>
        <w:ind w:left="-284" w:firstLine="426"/>
        <w:jc w:val="both"/>
        <w:rPr>
          <w:sz w:val="22"/>
          <w:szCs w:val="22"/>
        </w:rPr>
      </w:pPr>
      <w:r>
        <w:rPr>
          <w:sz w:val="22"/>
          <w:szCs w:val="22"/>
        </w:rPr>
        <w:t xml:space="preserve">3. </w:t>
      </w:r>
      <w:r w:rsidRPr="001077F7">
        <w:rPr>
          <w:sz w:val="22"/>
          <w:szCs w:val="22"/>
        </w:rPr>
        <w:t xml:space="preserve">Обращения по услугам, не предусмотренным договором, </w:t>
      </w:r>
      <w:r w:rsidR="00931690">
        <w:rPr>
          <w:sz w:val="22"/>
          <w:szCs w:val="22"/>
        </w:rPr>
        <w:t>Лицензиар</w:t>
      </w:r>
      <w:r w:rsidRPr="001077F7">
        <w:rPr>
          <w:sz w:val="22"/>
          <w:szCs w:val="22"/>
        </w:rPr>
        <w:t xml:space="preserve"> не обрабатывает. Пользователь информируется об условиях приобретения требуемой услуги.</w:t>
      </w:r>
    </w:p>
    <w:p w14:paraId="1511ECC5" w14:textId="77777777" w:rsidR="000A664E" w:rsidRPr="004E4F96" w:rsidRDefault="000A664E" w:rsidP="00EB75E9">
      <w:pPr>
        <w:pStyle w:val="-2"/>
        <w:rPr>
          <w:rFonts w:ascii="Times New Roman" w:hAnsi="Times New Roman" w:cs="Times New Roman"/>
          <w:color w:val="000000" w:themeColor="text1"/>
          <w:sz w:val="22"/>
          <w:szCs w:val="22"/>
        </w:rPr>
      </w:pPr>
    </w:p>
    <w:p w14:paraId="710A61E0" w14:textId="77777777" w:rsidR="00845C6D" w:rsidRPr="004E4F96" w:rsidRDefault="00753B31" w:rsidP="003D24AF">
      <w:pPr>
        <w:pStyle w:val="-1"/>
        <w:numPr>
          <w:ilvl w:val="0"/>
          <w:numId w:val="28"/>
        </w:numPr>
        <w:spacing w:before="0" w:after="0"/>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Права и обязанности сторон.</w:t>
      </w:r>
    </w:p>
    <w:p w14:paraId="3659AFEF" w14:textId="5EFB86E5" w:rsidR="00753B31" w:rsidRPr="004E4F96" w:rsidRDefault="00931690" w:rsidP="00436AF8">
      <w:pPr>
        <w:pStyle w:val="-2"/>
        <w:numPr>
          <w:ilvl w:val="1"/>
          <w:numId w:val="28"/>
        </w:numPr>
        <w:ind w:left="-284" w:firstLine="426"/>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Лицензиар</w:t>
      </w:r>
      <w:r w:rsidR="00753B31" w:rsidRPr="004E4F96">
        <w:rPr>
          <w:rFonts w:ascii="Times New Roman" w:hAnsi="Times New Roman" w:cs="Times New Roman"/>
          <w:color w:val="000000" w:themeColor="text1"/>
          <w:sz w:val="22"/>
          <w:szCs w:val="22"/>
        </w:rPr>
        <w:t>:</w:t>
      </w:r>
    </w:p>
    <w:p w14:paraId="29BF2A7C" w14:textId="568ED25B" w:rsidR="006F3FD9" w:rsidRPr="004E4F96" w:rsidRDefault="00F9200C" w:rsidP="00436AF8">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lang w:val="ru-RU"/>
        </w:rPr>
        <w:t xml:space="preserve">Обеспечивает собственными силами наличие сотрудников </w:t>
      </w:r>
      <w:r w:rsidR="00A652A9" w:rsidRPr="004E4F96">
        <w:rPr>
          <w:rFonts w:ascii="Times New Roman" w:hAnsi="Times New Roman" w:cs="Times New Roman"/>
          <w:color w:val="000000" w:themeColor="text1"/>
          <w:sz w:val="22"/>
          <w:szCs w:val="22"/>
        </w:rPr>
        <w:t xml:space="preserve">для оказания </w:t>
      </w:r>
      <w:r w:rsidR="00EB75E9">
        <w:rPr>
          <w:rFonts w:ascii="Times New Roman" w:hAnsi="Times New Roman" w:cs="Times New Roman"/>
          <w:color w:val="000000" w:themeColor="text1"/>
          <w:sz w:val="22"/>
          <w:szCs w:val="22"/>
          <w:lang w:val="ru-RU"/>
        </w:rPr>
        <w:t>ТП</w:t>
      </w:r>
      <w:r w:rsidR="00A652A9" w:rsidRPr="004E4F96">
        <w:rPr>
          <w:rFonts w:ascii="Times New Roman" w:hAnsi="Times New Roman" w:cs="Times New Roman"/>
          <w:color w:val="000000" w:themeColor="text1"/>
          <w:sz w:val="22"/>
          <w:szCs w:val="22"/>
        </w:rPr>
        <w:t xml:space="preserve">, </w:t>
      </w:r>
      <w:r w:rsidRPr="004E4F96">
        <w:rPr>
          <w:rFonts w:ascii="Times New Roman" w:hAnsi="Times New Roman" w:cs="Times New Roman"/>
          <w:color w:val="000000" w:themeColor="text1"/>
          <w:sz w:val="22"/>
          <w:szCs w:val="22"/>
          <w:lang w:val="ru-RU"/>
        </w:rPr>
        <w:t xml:space="preserve">количество и состав </w:t>
      </w:r>
      <w:r w:rsidR="00A652A9" w:rsidRPr="004E4F96">
        <w:rPr>
          <w:rFonts w:ascii="Times New Roman" w:hAnsi="Times New Roman" w:cs="Times New Roman"/>
          <w:color w:val="000000" w:themeColor="text1"/>
          <w:sz w:val="22"/>
          <w:szCs w:val="22"/>
        </w:rPr>
        <w:t>котор</w:t>
      </w:r>
      <w:r w:rsidRPr="004E4F96">
        <w:rPr>
          <w:rFonts w:ascii="Times New Roman" w:hAnsi="Times New Roman" w:cs="Times New Roman"/>
          <w:color w:val="000000" w:themeColor="text1"/>
          <w:sz w:val="22"/>
          <w:szCs w:val="22"/>
          <w:lang w:val="ru-RU"/>
        </w:rPr>
        <w:t>ых</w:t>
      </w:r>
      <w:r w:rsidR="00A652A9" w:rsidRPr="004E4F96">
        <w:rPr>
          <w:rFonts w:ascii="Times New Roman" w:hAnsi="Times New Roman" w:cs="Times New Roman"/>
          <w:color w:val="000000" w:themeColor="text1"/>
          <w:sz w:val="22"/>
          <w:szCs w:val="22"/>
        </w:rPr>
        <w:t xml:space="preserve"> может меняться, а также назначает ответственного представителя по вопросам</w:t>
      </w:r>
      <w:r w:rsidR="00EB75E9">
        <w:rPr>
          <w:rFonts w:ascii="Times New Roman" w:hAnsi="Times New Roman" w:cs="Times New Roman"/>
          <w:color w:val="000000" w:themeColor="text1"/>
          <w:sz w:val="22"/>
          <w:szCs w:val="22"/>
          <w:lang w:val="ru-RU"/>
        </w:rPr>
        <w:t xml:space="preserve"> ТП</w:t>
      </w:r>
      <w:r w:rsidR="00753B31" w:rsidRPr="004E4F96">
        <w:rPr>
          <w:rFonts w:ascii="Times New Roman" w:hAnsi="Times New Roman" w:cs="Times New Roman"/>
          <w:color w:val="000000" w:themeColor="text1"/>
          <w:sz w:val="22"/>
          <w:szCs w:val="22"/>
        </w:rPr>
        <w:t>.</w:t>
      </w:r>
      <w:r w:rsidR="006F3FD9" w:rsidRPr="004E4F96">
        <w:rPr>
          <w:rFonts w:ascii="Times New Roman" w:hAnsi="Times New Roman" w:cs="Times New Roman"/>
          <w:color w:val="000000" w:themeColor="text1"/>
          <w:sz w:val="22"/>
          <w:szCs w:val="22"/>
          <w:lang w:val="ru-RU"/>
        </w:rPr>
        <w:t xml:space="preserve"> </w:t>
      </w:r>
    </w:p>
    <w:p w14:paraId="0DE40C04" w14:textId="60A0E218" w:rsidR="00A652A9" w:rsidRPr="004E4F96" w:rsidRDefault="00A652A9" w:rsidP="00436AF8">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Обязуется обеспечить полно</w:t>
      </w:r>
      <w:r w:rsidR="0063517E" w:rsidRPr="004E4F96">
        <w:rPr>
          <w:rFonts w:ascii="Times New Roman" w:hAnsi="Times New Roman" w:cs="Times New Roman"/>
          <w:color w:val="000000" w:themeColor="text1"/>
          <w:sz w:val="22"/>
          <w:szCs w:val="22"/>
        </w:rPr>
        <w:t>ту и точность информации и данных</w:t>
      </w:r>
      <w:r w:rsidR="0063517E"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 xml:space="preserve">предоставляемых </w:t>
      </w:r>
      <w:r w:rsidR="00931690">
        <w:rPr>
          <w:rFonts w:ascii="Times New Roman" w:hAnsi="Times New Roman" w:cs="Times New Roman"/>
          <w:color w:val="000000" w:themeColor="text1"/>
          <w:sz w:val="22"/>
          <w:szCs w:val="22"/>
        </w:rPr>
        <w:t>Лицензиат</w:t>
      </w:r>
      <w:r w:rsidRPr="004E4F96">
        <w:rPr>
          <w:rFonts w:ascii="Times New Roman" w:hAnsi="Times New Roman" w:cs="Times New Roman"/>
          <w:color w:val="000000" w:themeColor="text1"/>
          <w:sz w:val="22"/>
          <w:szCs w:val="22"/>
        </w:rPr>
        <w:t>у.</w:t>
      </w:r>
    </w:p>
    <w:p w14:paraId="00ADAE07" w14:textId="240DBD4E" w:rsidR="00A652A9" w:rsidRPr="004E4F96" w:rsidRDefault="00A652A9" w:rsidP="00436AF8">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Имеет право</w:t>
      </w:r>
      <w:r w:rsidR="0063517E" w:rsidRPr="004E4F96">
        <w:rPr>
          <w:rFonts w:ascii="Times New Roman" w:hAnsi="Times New Roman" w:cs="Times New Roman"/>
          <w:color w:val="000000" w:themeColor="text1"/>
          <w:sz w:val="22"/>
          <w:szCs w:val="22"/>
          <w:lang w:val="ru-RU"/>
        </w:rPr>
        <w:t>,</w:t>
      </w:r>
      <w:r w:rsidRPr="004E4F96">
        <w:rPr>
          <w:rFonts w:ascii="Times New Roman" w:hAnsi="Times New Roman" w:cs="Times New Roman"/>
          <w:color w:val="000000" w:themeColor="text1"/>
          <w:sz w:val="22"/>
          <w:szCs w:val="22"/>
        </w:rPr>
        <w:t xml:space="preserve"> </w:t>
      </w:r>
      <w:r w:rsidR="00620A6B" w:rsidRPr="004E4F96">
        <w:rPr>
          <w:rFonts w:ascii="Times New Roman" w:hAnsi="Times New Roman" w:cs="Times New Roman"/>
          <w:color w:val="000000" w:themeColor="text1"/>
          <w:sz w:val="22"/>
          <w:szCs w:val="22"/>
          <w:lang w:val="ru-RU"/>
        </w:rPr>
        <w:t>по</w:t>
      </w:r>
      <w:r w:rsidRPr="004E4F96">
        <w:rPr>
          <w:rFonts w:ascii="Times New Roman" w:hAnsi="Times New Roman" w:cs="Times New Roman"/>
          <w:color w:val="000000" w:themeColor="text1"/>
          <w:sz w:val="22"/>
          <w:szCs w:val="22"/>
        </w:rPr>
        <w:t xml:space="preserve"> согласовани</w:t>
      </w:r>
      <w:r w:rsidR="00620A6B" w:rsidRPr="004E4F96">
        <w:rPr>
          <w:rFonts w:ascii="Times New Roman" w:hAnsi="Times New Roman" w:cs="Times New Roman"/>
          <w:color w:val="000000" w:themeColor="text1"/>
          <w:sz w:val="22"/>
          <w:szCs w:val="22"/>
          <w:lang w:val="ru-RU"/>
        </w:rPr>
        <w:t>ю</w:t>
      </w:r>
      <w:r w:rsidRPr="004E4F96">
        <w:rPr>
          <w:rFonts w:ascii="Times New Roman" w:hAnsi="Times New Roman" w:cs="Times New Roman"/>
          <w:color w:val="000000" w:themeColor="text1"/>
          <w:sz w:val="22"/>
          <w:szCs w:val="22"/>
        </w:rPr>
        <w:t xml:space="preserve"> с </w:t>
      </w:r>
      <w:r w:rsidR="00931690">
        <w:rPr>
          <w:rFonts w:ascii="Times New Roman" w:hAnsi="Times New Roman" w:cs="Times New Roman"/>
          <w:color w:val="000000" w:themeColor="text1"/>
          <w:sz w:val="22"/>
          <w:szCs w:val="22"/>
        </w:rPr>
        <w:t>Лицензиат</w:t>
      </w:r>
      <w:r w:rsidRPr="004E4F96">
        <w:rPr>
          <w:rFonts w:ascii="Times New Roman" w:hAnsi="Times New Roman" w:cs="Times New Roman"/>
          <w:color w:val="000000" w:themeColor="text1"/>
          <w:sz w:val="22"/>
          <w:szCs w:val="22"/>
        </w:rPr>
        <w:t>ом</w:t>
      </w:r>
      <w:r w:rsidR="0063517E" w:rsidRPr="004E4F96">
        <w:rPr>
          <w:rFonts w:ascii="Times New Roman" w:hAnsi="Times New Roman" w:cs="Times New Roman"/>
          <w:color w:val="000000" w:themeColor="text1"/>
          <w:sz w:val="22"/>
          <w:szCs w:val="22"/>
          <w:lang w:val="ru-RU"/>
        </w:rPr>
        <w:t>,</w:t>
      </w:r>
      <w:r w:rsidRPr="004E4F96">
        <w:rPr>
          <w:rFonts w:ascii="Times New Roman" w:hAnsi="Times New Roman" w:cs="Times New Roman"/>
          <w:color w:val="000000" w:themeColor="text1"/>
          <w:sz w:val="22"/>
          <w:szCs w:val="22"/>
        </w:rPr>
        <w:t xml:space="preserve"> привлекать к выполнению своих обязательств по </w:t>
      </w:r>
      <w:r w:rsidR="002C13D7" w:rsidRPr="004E4F96">
        <w:rPr>
          <w:rFonts w:ascii="Times New Roman" w:hAnsi="Times New Roman" w:cs="Times New Roman"/>
          <w:color w:val="000000" w:themeColor="text1"/>
          <w:sz w:val="22"/>
          <w:szCs w:val="22"/>
          <w:lang w:val="ru-RU"/>
        </w:rPr>
        <w:t xml:space="preserve"> настоящему Договору </w:t>
      </w:r>
      <w:r w:rsidRPr="004E4F96">
        <w:rPr>
          <w:rFonts w:ascii="Times New Roman" w:hAnsi="Times New Roman" w:cs="Times New Roman"/>
          <w:color w:val="000000" w:themeColor="text1"/>
          <w:sz w:val="22"/>
          <w:szCs w:val="22"/>
        </w:rPr>
        <w:t>третьих лиц, оставаясь полностью ответственным за действия привлеченных лиц</w:t>
      </w:r>
      <w:r w:rsidR="00620A6B" w:rsidRPr="004E4F96">
        <w:rPr>
          <w:rFonts w:ascii="Times New Roman" w:hAnsi="Times New Roman" w:cs="Times New Roman"/>
          <w:color w:val="000000" w:themeColor="text1"/>
          <w:sz w:val="22"/>
          <w:szCs w:val="22"/>
          <w:lang w:val="ru-RU"/>
        </w:rPr>
        <w:t xml:space="preserve"> как за свои собственные действия</w:t>
      </w:r>
      <w:r w:rsidRPr="004E4F96">
        <w:rPr>
          <w:rFonts w:ascii="Times New Roman" w:hAnsi="Times New Roman" w:cs="Times New Roman"/>
          <w:color w:val="000000" w:themeColor="text1"/>
          <w:sz w:val="22"/>
          <w:szCs w:val="22"/>
        </w:rPr>
        <w:t>.</w:t>
      </w:r>
    </w:p>
    <w:p w14:paraId="21F9FB57" w14:textId="0A429FC3" w:rsidR="001D2152" w:rsidRPr="004E4F96" w:rsidRDefault="00A652A9" w:rsidP="00436AF8">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lastRenderedPageBreak/>
        <w:t xml:space="preserve">Незамедлительно информирует </w:t>
      </w:r>
      <w:r w:rsidR="00931690">
        <w:rPr>
          <w:rFonts w:ascii="Times New Roman" w:hAnsi="Times New Roman" w:cs="Times New Roman"/>
          <w:color w:val="000000" w:themeColor="text1"/>
          <w:sz w:val="22"/>
          <w:szCs w:val="22"/>
        </w:rPr>
        <w:t>Лицензиат</w:t>
      </w:r>
      <w:r w:rsidRPr="004E4F96">
        <w:rPr>
          <w:rFonts w:ascii="Times New Roman" w:hAnsi="Times New Roman" w:cs="Times New Roman"/>
          <w:color w:val="000000" w:themeColor="text1"/>
          <w:sz w:val="22"/>
          <w:szCs w:val="22"/>
        </w:rPr>
        <w:t>а об обнаруженной невозможности получить ожидаемые результаты.</w:t>
      </w:r>
    </w:p>
    <w:p w14:paraId="0E2C0650" w14:textId="1A360E23" w:rsidR="00A652A9" w:rsidRPr="004E4F96" w:rsidRDefault="00A652A9" w:rsidP="003D24AF">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sz w:val="22"/>
          <w:szCs w:val="22"/>
          <w:lang w:val="ru-RU"/>
        </w:rPr>
        <w:t xml:space="preserve">Оказывает </w:t>
      </w:r>
      <w:r w:rsidR="00EB75E9">
        <w:rPr>
          <w:rFonts w:ascii="Times New Roman" w:hAnsi="Times New Roman" w:cs="Times New Roman"/>
          <w:sz w:val="22"/>
          <w:szCs w:val="22"/>
          <w:lang w:val="ru-RU"/>
        </w:rPr>
        <w:t>техподдержку</w:t>
      </w:r>
      <w:r w:rsidRPr="004E4F96">
        <w:rPr>
          <w:rFonts w:ascii="Times New Roman" w:hAnsi="Times New Roman" w:cs="Times New Roman"/>
          <w:sz w:val="22"/>
          <w:szCs w:val="22"/>
        </w:rPr>
        <w:t xml:space="preserve"> по настройке и обслуживанию ПП средствами удаленного доступа, на территории и</w:t>
      </w:r>
      <w:r w:rsidR="00920665" w:rsidRPr="004E4F96">
        <w:rPr>
          <w:rFonts w:ascii="Times New Roman" w:hAnsi="Times New Roman" w:cs="Times New Roman"/>
          <w:sz w:val="22"/>
          <w:szCs w:val="22"/>
          <w:lang w:val="ru-RU"/>
        </w:rPr>
        <w:t>ли</w:t>
      </w:r>
      <w:r w:rsidRPr="004E4F96">
        <w:rPr>
          <w:rFonts w:ascii="Times New Roman" w:hAnsi="Times New Roman" w:cs="Times New Roman"/>
          <w:sz w:val="22"/>
          <w:szCs w:val="22"/>
        </w:rPr>
        <w:t xml:space="preserve"> компьютерах </w:t>
      </w:r>
      <w:r w:rsidR="00931690">
        <w:rPr>
          <w:rFonts w:ascii="Times New Roman" w:hAnsi="Times New Roman" w:cs="Times New Roman"/>
          <w:sz w:val="22"/>
          <w:szCs w:val="22"/>
        </w:rPr>
        <w:t>Лицензиат</w:t>
      </w:r>
      <w:r w:rsidRPr="004E4F96">
        <w:rPr>
          <w:rFonts w:ascii="Times New Roman" w:hAnsi="Times New Roman" w:cs="Times New Roman"/>
          <w:sz w:val="22"/>
          <w:szCs w:val="22"/>
        </w:rPr>
        <w:t xml:space="preserve">а, </w:t>
      </w:r>
      <w:r w:rsidR="00EB75E9">
        <w:rPr>
          <w:rFonts w:ascii="Times New Roman" w:hAnsi="Times New Roman" w:cs="Times New Roman"/>
          <w:sz w:val="22"/>
          <w:szCs w:val="22"/>
          <w:lang w:val="ru-RU"/>
        </w:rPr>
        <w:t>предоставляет</w:t>
      </w:r>
      <w:r w:rsidRPr="004E4F96">
        <w:rPr>
          <w:rFonts w:ascii="Times New Roman" w:hAnsi="Times New Roman" w:cs="Times New Roman"/>
          <w:sz w:val="22"/>
          <w:szCs w:val="22"/>
          <w:lang w:val="ru-RU"/>
        </w:rPr>
        <w:t xml:space="preserve"> </w:t>
      </w:r>
      <w:r w:rsidR="00EB75E9">
        <w:rPr>
          <w:rFonts w:ascii="Times New Roman" w:hAnsi="Times New Roman" w:cs="Times New Roman"/>
          <w:sz w:val="22"/>
          <w:szCs w:val="22"/>
          <w:lang w:val="ru-RU"/>
        </w:rPr>
        <w:t>консультации</w:t>
      </w:r>
      <w:r w:rsidRPr="004E4F96">
        <w:rPr>
          <w:rFonts w:ascii="Times New Roman" w:hAnsi="Times New Roman" w:cs="Times New Roman"/>
          <w:sz w:val="22"/>
          <w:szCs w:val="22"/>
          <w:lang w:val="ru-RU"/>
        </w:rPr>
        <w:t xml:space="preserve">, </w:t>
      </w:r>
      <w:r w:rsidRPr="004E4F96">
        <w:rPr>
          <w:rFonts w:ascii="Times New Roman" w:hAnsi="Times New Roman" w:cs="Times New Roman"/>
          <w:sz w:val="22"/>
          <w:szCs w:val="22"/>
        </w:rPr>
        <w:t xml:space="preserve">а также </w:t>
      </w:r>
      <w:r w:rsidRPr="004E4F96">
        <w:rPr>
          <w:rFonts w:ascii="Times New Roman" w:hAnsi="Times New Roman" w:cs="Times New Roman"/>
          <w:sz w:val="22"/>
          <w:szCs w:val="22"/>
          <w:lang w:val="ru-RU"/>
        </w:rPr>
        <w:t xml:space="preserve">осуществляет </w:t>
      </w:r>
      <w:r w:rsidRPr="004E4F96">
        <w:rPr>
          <w:rFonts w:ascii="Times New Roman" w:hAnsi="Times New Roman" w:cs="Times New Roman"/>
          <w:sz w:val="22"/>
          <w:szCs w:val="22"/>
        </w:rPr>
        <w:t xml:space="preserve">демонстрацию правильной технологии работы с ПП сотрудникам </w:t>
      </w:r>
      <w:r w:rsidR="00931690">
        <w:rPr>
          <w:rFonts w:ascii="Times New Roman" w:hAnsi="Times New Roman" w:cs="Times New Roman"/>
          <w:sz w:val="22"/>
          <w:szCs w:val="22"/>
        </w:rPr>
        <w:t>Лицензиат</w:t>
      </w:r>
      <w:r w:rsidRPr="004E4F96">
        <w:rPr>
          <w:rFonts w:ascii="Times New Roman" w:hAnsi="Times New Roman" w:cs="Times New Roman"/>
          <w:sz w:val="22"/>
          <w:szCs w:val="22"/>
        </w:rPr>
        <w:t xml:space="preserve">а. </w:t>
      </w:r>
    </w:p>
    <w:p w14:paraId="49FAD18A" w14:textId="77777777" w:rsidR="00753B31" w:rsidRPr="004E4F96" w:rsidRDefault="00753B31" w:rsidP="00673CD8">
      <w:pPr>
        <w:pStyle w:val="-2"/>
        <w:ind w:left="-284" w:firstLine="426"/>
        <w:rPr>
          <w:rFonts w:ascii="Times New Roman" w:hAnsi="Times New Roman" w:cs="Times New Roman"/>
          <w:color w:val="000000" w:themeColor="text1"/>
          <w:sz w:val="22"/>
          <w:szCs w:val="22"/>
          <w:lang w:val="ru-RU"/>
        </w:rPr>
      </w:pPr>
    </w:p>
    <w:p w14:paraId="36456C3E" w14:textId="0DEC5C32" w:rsidR="00753B31" w:rsidRPr="004E4F96" w:rsidRDefault="00931690" w:rsidP="00C40234">
      <w:pPr>
        <w:pStyle w:val="-2"/>
        <w:numPr>
          <w:ilvl w:val="1"/>
          <w:numId w:val="28"/>
        </w:numPr>
        <w:ind w:left="-284" w:firstLine="426"/>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Лицензиат</w:t>
      </w:r>
      <w:r w:rsidR="00753B31" w:rsidRPr="004E4F96">
        <w:rPr>
          <w:rFonts w:ascii="Times New Roman" w:hAnsi="Times New Roman" w:cs="Times New Roman"/>
          <w:color w:val="000000" w:themeColor="text1"/>
          <w:sz w:val="22"/>
          <w:szCs w:val="22"/>
        </w:rPr>
        <w:t>:</w:t>
      </w:r>
    </w:p>
    <w:p w14:paraId="2056653C" w14:textId="7691AEEE" w:rsidR="00A652A9" w:rsidRPr="004E4F96" w:rsidRDefault="00A652A9" w:rsidP="00C40234">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 xml:space="preserve">Назначает </w:t>
      </w:r>
      <w:r w:rsidR="002C13D7" w:rsidRPr="004E4F96">
        <w:rPr>
          <w:rFonts w:ascii="Times New Roman" w:hAnsi="Times New Roman" w:cs="Times New Roman"/>
          <w:color w:val="000000" w:themeColor="text1"/>
          <w:sz w:val="22"/>
          <w:szCs w:val="22"/>
          <w:lang w:val="ru-RU"/>
        </w:rPr>
        <w:t>о</w:t>
      </w:r>
      <w:r w:rsidRPr="004E4F96">
        <w:rPr>
          <w:rFonts w:ascii="Times New Roman" w:hAnsi="Times New Roman" w:cs="Times New Roman"/>
          <w:color w:val="000000" w:themeColor="text1"/>
          <w:sz w:val="22"/>
          <w:szCs w:val="22"/>
          <w:lang w:val="ru-RU"/>
        </w:rPr>
        <w:t>дного или более ответственных</w:t>
      </w:r>
      <w:r w:rsidR="002C13D7" w:rsidRPr="004E4F96">
        <w:rPr>
          <w:rFonts w:ascii="Times New Roman" w:hAnsi="Times New Roman" w:cs="Times New Roman"/>
          <w:color w:val="000000" w:themeColor="text1"/>
          <w:sz w:val="22"/>
          <w:szCs w:val="22"/>
          <w:lang w:val="ru-RU"/>
        </w:rPr>
        <w:t xml:space="preserve"> лиц</w:t>
      </w:r>
      <w:r w:rsidRPr="004E4F96">
        <w:rPr>
          <w:rFonts w:ascii="Times New Roman" w:hAnsi="Times New Roman" w:cs="Times New Roman"/>
          <w:color w:val="000000" w:themeColor="text1"/>
          <w:sz w:val="22"/>
          <w:szCs w:val="22"/>
          <w:lang w:val="ru-RU"/>
        </w:rPr>
        <w:t xml:space="preserve">, имеющих право осуществлять постановку задач </w:t>
      </w:r>
      <w:r w:rsidR="00931690">
        <w:rPr>
          <w:rFonts w:ascii="Times New Roman" w:hAnsi="Times New Roman" w:cs="Times New Roman"/>
          <w:color w:val="000000" w:themeColor="text1"/>
          <w:sz w:val="22"/>
          <w:szCs w:val="22"/>
          <w:lang w:val="ru-RU"/>
        </w:rPr>
        <w:t>Лицензиару</w:t>
      </w:r>
      <w:r w:rsidRPr="004E4F96">
        <w:rPr>
          <w:rFonts w:ascii="Times New Roman" w:hAnsi="Times New Roman" w:cs="Times New Roman"/>
          <w:color w:val="000000" w:themeColor="text1"/>
          <w:sz w:val="22"/>
          <w:szCs w:val="22"/>
          <w:lang w:val="ru-RU"/>
        </w:rPr>
        <w:t xml:space="preserve">, согласовывать сроки оказания </w:t>
      </w:r>
      <w:r w:rsidR="00B530DE">
        <w:rPr>
          <w:rFonts w:ascii="Times New Roman" w:hAnsi="Times New Roman" w:cs="Times New Roman"/>
          <w:color w:val="000000" w:themeColor="text1"/>
          <w:sz w:val="22"/>
          <w:szCs w:val="22"/>
          <w:lang w:val="ru-RU"/>
        </w:rPr>
        <w:t>ТП</w:t>
      </w:r>
      <w:r w:rsidR="00620A6B" w:rsidRPr="004E4F96">
        <w:rPr>
          <w:rFonts w:ascii="Times New Roman" w:hAnsi="Times New Roman" w:cs="Times New Roman"/>
          <w:color w:val="000000" w:themeColor="text1"/>
          <w:sz w:val="22"/>
          <w:szCs w:val="22"/>
          <w:lang w:val="ru-RU"/>
        </w:rPr>
        <w:t>.</w:t>
      </w:r>
      <w:r w:rsidRPr="004E4F96">
        <w:rPr>
          <w:rFonts w:ascii="Times New Roman" w:hAnsi="Times New Roman" w:cs="Times New Roman"/>
          <w:color w:val="000000" w:themeColor="text1"/>
          <w:sz w:val="22"/>
          <w:szCs w:val="22"/>
          <w:lang w:val="ru-RU"/>
        </w:rPr>
        <w:t xml:space="preserve"> </w:t>
      </w:r>
    </w:p>
    <w:p w14:paraId="2D76790D" w14:textId="56FA06C6" w:rsidR="00A652A9" w:rsidRPr="004E4F96" w:rsidRDefault="00A652A9" w:rsidP="00C40234">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 xml:space="preserve">Обеспечивает </w:t>
      </w:r>
      <w:r w:rsidR="00931690">
        <w:rPr>
          <w:rFonts w:ascii="Times New Roman" w:hAnsi="Times New Roman" w:cs="Times New Roman"/>
          <w:color w:val="000000" w:themeColor="text1"/>
          <w:sz w:val="22"/>
          <w:szCs w:val="22"/>
        </w:rPr>
        <w:t>Лицензиару</w:t>
      </w:r>
      <w:r w:rsidRPr="004E4F96">
        <w:rPr>
          <w:rFonts w:ascii="Times New Roman" w:hAnsi="Times New Roman" w:cs="Times New Roman"/>
          <w:color w:val="000000" w:themeColor="text1"/>
          <w:sz w:val="22"/>
          <w:szCs w:val="22"/>
        </w:rPr>
        <w:t xml:space="preserve"> доступ (в том числе удаленный) к серверам, необходимый для успешного </w:t>
      </w:r>
      <w:r w:rsidR="002C13D7" w:rsidRPr="004E4F96">
        <w:rPr>
          <w:rFonts w:ascii="Times New Roman" w:hAnsi="Times New Roman" w:cs="Times New Roman"/>
          <w:color w:val="000000" w:themeColor="text1"/>
          <w:sz w:val="22"/>
          <w:szCs w:val="22"/>
          <w:lang w:val="ru-RU"/>
        </w:rPr>
        <w:t>вы</w:t>
      </w:r>
      <w:r w:rsidRPr="004E4F96">
        <w:rPr>
          <w:rFonts w:ascii="Times New Roman" w:hAnsi="Times New Roman" w:cs="Times New Roman"/>
          <w:color w:val="000000" w:themeColor="text1"/>
          <w:sz w:val="22"/>
          <w:szCs w:val="22"/>
          <w:lang w:val="ru-RU"/>
        </w:rPr>
        <w:t>полнения условий</w:t>
      </w:r>
      <w:r w:rsidRPr="004E4F96">
        <w:rPr>
          <w:rFonts w:ascii="Times New Roman" w:hAnsi="Times New Roman" w:cs="Times New Roman"/>
          <w:color w:val="000000" w:themeColor="text1"/>
          <w:sz w:val="22"/>
          <w:szCs w:val="22"/>
        </w:rPr>
        <w:t xml:space="preserve"> настоящего</w:t>
      </w:r>
      <w:r w:rsidRPr="004E4F96">
        <w:rPr>
          <w:rFonts w:ascii="Times New Roman" w:hAnsi="Times New Roman" w:cs="Times New Roman"/>
          <w:color w:val="000000" w:themeColor="text1"/>
          <w:sz w:val="22"/>
          <w:szCs w:val="22"/>
          <w:lang w:val="ru-RU"/>
        </w:rPr>
        <w:t xml:space="preserve"> </w:t>
      </w:r>
      <w:r w:rsidRPr="004E4F96">
        <w:rPr>
          <w:rFonts w:ascii="Times New Roman" w:hAnsi="Times New Roman" w:cs="Times New Roman"/>
          <w:color w:val="000000" w:themeColor="text1"/>
          <w:sz w:val="22"/>
          <w:szCs w:val="22"/>
        </w:rPr>
        <w:t xml:space="preserve"> </w:t>
      </w:r>
      <w:r w:rsidR="00273CB0" w:rsidRPr="004E4F96">
        <w:rPr>
          <w:rFonts w:ascii="Times New Roman" w:hAnsi="Times New Roman" w:cs="Times New Roman"/>
          <w:color w:val="000000" w:themeColor="text1"/>
          <w:sz w:val="22"/>
          <w:szCs w:val="22"/>
          <w:lang w:val="ru-RU"/>
        </w:rPr>
        <w:t>Договора</w:t>
      </w:r>
      <w:r w:rsidRPr="004E4F96">
        <w:rPr>
          <w:rFonts w:ascii="Times New Roman" w:hAnsi="Times New Roman" w:cs="Times New Roman"/>
          <w:color w:val="000000" w:themeColor="text1"/>
          <w:sz w:val="22"/>
          <w:szCs w:val="22"/>
        </w:rPr>
        <w:t xml:space="preserve">. </w:t>
      </w:r>
    </w:p>
    <w:p w14:paraId="350EC1CA" w14:textId="2C077598" w:rsidR="00A652A9" w:rsidRPr="004E4F96" w:rsidRDefault="00A652A9" w:rsidP="00C40234">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 xml:space="preserve">Обеспечивает доступ к данным, документации и информации, необходимым для оказания </w:t>
      </w:r>
      <w:r w:rsidR="00B530DE">
        <w:rPr>
          <w:rFonts w:ascii="Times New Roman" w:hAnsi="Times New Roman" w:cs="Times New Roman"/>
          <w:color w:val="000000" w:themeColor="text1"/>
          <w:sz w:val="22"/>
          <w:szCs w:val="22"/>
        </w:rPr>
        <w:t>ТП</w:t>
      </w:r>
      <w:r w:rsidRPr="004E4F96">
        <w:rPr>
          <w:rFonts w:ascii="Times New Roman" w:hAnsi="Times New Roman" w:cs="Times New Roman"/>
          <w:color w:val="000000" w:themeColor="text1"/>
          <w:sz w:val="22"/>
          <w:szCs w:val="22"/>
        </w:rPr>
        <w:t xml:space="preserve"> по настоящему </w:t>
      </w:r>
      <w:r w:rsidR="00273CB0" w:rsidRPr="004E4F96">
        <w:rPr>
          <w:rFonts w:ascii="Times New Roman" w:hAnsi="Times New Roman" w:cs="Times New Roman"/>
          <w:color w:val="000000" w:themeColor="text1"/>
          <w:sz w:val="22"/>
          <w:szCs w:val="22"/>
          <w:lang w:val="ru-RU"/>
        </w:rPr>
        <w:t>Договору</w:t>
      </w:r>
      <w:r w:rsidRPr="004E4F96">
        <w:rPr>
          <w:rFonts w:ascii="Times New Roman" w:hAnsi="Times New Roman" w:cs="Times New Roman"/>
          <w:color w:val="000000" w:themeColor="text1"/>
          <w:sz w:val="22"/>
          <w:szCs w:val="22"/>
        </w:rPr>
        <w:t>.</w:t>
      </w:r>
    </w:p>
    <w:p w14:paraId="122D2299" w14:textId="1C8A68FF" w:rsidR="00A652A9" w:rsidRPr="004E4F96" w:rsidRDefault="00A652A9" w:rsidP="00C40234">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 xml:space="preserve">Своевременно уведомляет </w:t>
      </w:r>
      <w:r w:rsidR="00931690">
        <w:rPr>
          <w:rFonts w:ascii="Times New Roman" w:hAnsi="Times New Roman" w:cs="Times New Roman"/>
          <w:color w:val="000000" w:themeColor="text1"/>
          <w:sz w:val="22"/>
          <w:szCs w:val="22"/>
        </w:rPr>
        <w:t>Лицензиара</w:t>
      </w:r>
      <w:r w:rsidRPr="004E4F96">
        <w:rPr>
          <w:rFonts w:ascii="Times New Roman" w:hAnsi="Times New Roman" w:cs="Times New Roman"/>
          <w:color w:val="000000" w:themeColor="text1"/>
          <w:sz w:val="22"/>
          <w:szCs w:val="22"/>
        </w:rPr>
        <w:t xml:space="preserve"> о любых изменениях в исходных данных, предоставленных </w:t>
      </w:r>
      <w:r w:rsidR="00931690">
        <w:rPr>
          <w:rFonts w:ascii="Times New Roman" w:hAnsi="Times New Roman" w:cs="Times New Roman"/>
          <w:color w:val="000000" w:themeColor="text1"/>
          <w:sz w:val="22"/>
          <w:szCs w:val="22"/>
        </w:rPr>
        <w:t>Лицензиару</w:t>
      </w:r>
      <w:r w:rsidRPr="004E4F96">
        <w:rPr>
          <w:rFonts w:ascii="Times New Roman" w:hAnsi="Times New Roman" w:cs="Times New Roman"/>
          <w:color w:val="000000" w:themeColor="text1"/>
          <w:sz w:val="22"/>
          <w:szCs w:val="22"/>
        </w:rPr>
        <w:t xml:space="preserve"> ранее и необходимых </w:t>
      </w:r>
      <w:r w:rsidR="00931690">
        <w:rPr>
          <w:rFonts w:ascii="Times New Roman" w:hAnsi="Times New Roman" w:cs="Times New Roman"/>
          <w:color w:val="000000" w:themeColor="text1"/>
          <w:sz w:val="22"/>
          <w:szCs w:val="22"/>
        </w:rPr>
        <w:t>Лицензиару</w:t>
      </w:r>
      <w:r w:rsidRPr="004E4F96">
        <w:rPr>
          <w:rFonts w:ascii="Times New Roman" w:hAnsi="Times New Roman" w:cs="Times New Roman"/>
          <w:color w:val="000000" w:themeColor="text1"/>
          <w:sz w:val="22"/>
          <w:szCs w:val="22"/>
        </w:rPr>
        <w:t xml:space="preserve"> для оказания </w:t>
      </w:r>
      <w:r w:rsidR="00B530DE">
        <w:rPr>
          <w:rFonts w:ascii="Times New Roman" w:hAnsi="Times New Roman" w:cs="Times New Roman"/>
          <w:color w:val="000000" w:themeColor="text1"/>
          <w:sz w:val="22"/>
          <w:szCs w:val="22"/>
        </w:rPr>
        <w:t>ТП</w:t>
      </w:r>
      <w:r w:rsidRPr="004E4F96">
        <w:rPr>
          <w:rFonts w:ascii="Times New Roman" w:hAnsi="Times New Roman" w:cs="Times New Roman"/>
          <w:color w:val="000000" w:themeColor="text1"/>
          <w:sz w:val="22"/>
          <w:szCs w:val="22"/>
        </w:rPr>
        <w:t xml:space="preserve"> по настоящему </w:t>
      </w:r>
      <w:r w:rsidR="00273CB0" w:rsidRPr="004E4F96">
        <w:rPr>
          <w:rFonts w:ascii="Times New Roman" w:hAnsi="Times New Roman" w:cs="Times New Roman"/>
          <w:color w:val="000000" w:themeColor="text1"/>
          <w:sz w:val="22"/>
          <w:szCs w:val="22"/>
          <w:lang w:val="ru-RU"/>
        </w:rPr>
        <w:t>Договору</w:t>
      </w:r>
      <w:r w:rsidRPr="004E4F96">
        <w:rPr>
          <w:rFonts w:ascii="Times New Roman" w:hAnsi="Times New Roman" w:cs="Times New Roman"/>
          <w:color w:val="000000" w:themeColor="text1"/>
          <w:sz w:val="22"/>
          <w:szCs w:val="22"/>
        </w:rPr>
        <w:t>.</w:t>
      </w:r>
      <w:r w:rsidR="00273CB0" w:rsidRPr="004E4F96">
        <w:rPr>
          <w:rFonts w:ascii="Times New Roman" w:hAnsi="Times New Roman" w:cs="Times New Roman"/>
          <w:color w:val="000000" w:themeColor="text1"/>
          <w:sz w:val="22"/>
          <w:szCs w:val="22"/>
          <w:lang w:val="ru-RU"/>
        </w:rPr>
        <w:t xml:space="preserve"> </w:t>
      </w:r>
    </w:p>
    <w:p w14:paraId="6895149B" w14:textId="3F5D3F0E" w:rsidR="006F3FD9" w:rsidRPr="004E4F96" w:rsidRDefault="00A652A9" w:rsidP="00C40234">
      <w:pPr>
        <w:pStyle w:val="-3"/>
        <w:numPr>
          <w:ilvl w:val="2"/>
          <w:numId w:val="28"/>
        </w:numPr>
        <w:ind w:left="-284" w:firstLine="426"/>
        <w:rPr>
          <w:rFonts w:ascii="Times New Roman" w:hAnsi="Times New Roman" w:cs="Times New Roman"/>
          <w:color w:val="000000" w:themeColor="text1"/>
          <w:sz w:val="22"/>
          <w:szCs w:val="22"/>
        </w:rPr>
      </w:pPr>
      <w:r w:rsidRPr="004E4F96">
        <w:rPr>
          <w:rFonts w:ascii="Times New Roman" w:hAnsi="Times New Roman" w:cs="Times New Roman"/>
          <w:color w:val="000000" w:themeColor="text1"/>
          <w:sz w:val="22"/>
          <w:szCs w:val="22"/>
        </w:rPr>
        <w:t xml:space="preserve">Обеспечивает точное исполнение </w:t>
      </w:r>
      <w:r w:rsidR="006123CF" w:rsidRPr="004E4F96">
        <w:rPr>
          <w:rFonts w:ascii="Times New Roman" w:hAnsi="Times New Roman" w:cs="Times New Roman"/>
          <w:color w:val="000000" w:themeColor="text1"/>
          <w:sz w:val="22"/>
          <w:szCs w:val="22"/>
          <w:lang w:val="ru-RU"/>
        </w:rPr>
        <w:t xml:space="preserve">устных </w:t>
      </w:r>
      <w:r w:rsidRPr="004E4F96">
        <w:rPr>
          <w:rFonts w:ascii="Times New Roman" w:hAnsi="Times New Roman" w:cs="Times New Roman"/>
          <w:color w:val="000000" w:themeColor="text1"/>
          <w:sz w:val="22"/>
          <w:szCs w:val="22"/>
        </w:rPr>
        <w:t xml:space="preserve">консультаций и плана действий, предоставленных  </w:t>
      </w:r>
      <w:r w:rsidR="00931690">
        <w:rPr>
          <w:rFonts w:ascii="Times New Roman" w:hAnsi="Times New Roman" w:cs="Times New Roman"/>
          <w:color w:val="000000" w:themeColor="text1"/>
          <w:sz w:val="22"/>
          <w:szCs w:val="22"/>
        </w:rPr>
        <w:t>Лицензиат</w:t>
      </w:r>
      <w:r w:rsidRPr="004E4F96">
        <w:rPr>
          <w:rFonts w:ascii="Times New Roman" w:hAnsi="Times New Roman" w:cs="Times New Roman"/>
          <w:color w:val="000000" w:themeColor="text1"/>
          <w:sz w:val="22"/>
          <w:szCs w:val="22"/>
        </w:rPr>
        <w:t xml:space="preserve">у </w:t>
      </w:r>
      <w:r w:rsidR="00931690">
        <w:rPr>
          <w:rFonts w:ascii="Times New Roman" w:hAnsi="Times New Roman" w:cs="Times New Roman"/>
          <w:color w:val="000000" w:themeColor="text1"/>
          <w:sz w:val="22"/>
          <w:szCs w:val="22"/>
        </w:rPr>
        <w:t>Лицензиаром</w:t>
      </w:r>
      <w:r w:rsidRPr="004E4F96">
        <w:rPr>
          <w:rFonts w:ascii="Times New Roman" w:hAnsi="Times New Roman" w:cs="Times New Roman"/>
          <w:color w:val="000000" w:themeColor="text1"/>
          <w:sz w:val="22"/>
          <w:szCs w:val="22"/>
        </w:rPr>
        <w:t xml:space="preserve"> в рамках оказания </w:t>
      </w:r>
      <w:r w:rsidR="00B530DE">
        <w:rPr>
          <w:rFonts w:ascii="Times New Roman" w:hAnsi="Times New Roman" w:cs="Times New Roman"/>
          <w:color w:val="000000" w:themeColor="text1"/>
          <w:sz w:val="22"/>
          <w:szCs w:val="22"/>
        </w:rPr>
        <w:t>ТП</w:t>
      </w:r>
      <w:r w:rsidRPr="004E4F96">
        <w:rPr>
          <w:rFonts w:ascii="Times New Roman" w:hAnsi="Times New Roman" w:cs="Times New Roman"/>
          <w:color w:val="000000" w:themeColor="text1"/>
          <w:sz w:val="22"/>
          <w:szCs w:val="22"/>
        </w:rPr>
        <w:t xml:space="preserve"> по настоящему </w:t>
      </w:r>
      <w:r w:rsidR="00273CB0" w:rsidRPr="004E4F96">
        <w:rPr>
          <w:rFonts w:ascii="Times New Roman" w:hAnsi="Times New Roman" w:cs="Times New Roman"/>
          <w:color w:val="000000" w:themeColor="text1"/>
          <w:sz w:val="22"/>
          <w:szCs w:val="22"/>
          <w:lang w:val="ru-RU"/>
        </w:rPr>
        <w:t>Договору</w:t>
      </w:r>
      <w:r w:rsidRPr="004E4F96">
        <w:rPr>
          <w:rFonts w:ascii="Times New Roman" w:hAnsi="Times New Roman" w:cs="Times New Roman"/>
          <w:color w:val="000000" w:themeColor="text1"/>
          <w:sz w:val="22"/>
          <w:szCs w:val="22"/>
        </w:rPr>
        <w:t xml:space="preserve">. </w:t>
      </w:r>
    </w:p>
    <w:p w14:paraId="3A447406" w14:textId="3F552181" w:rsidR="00A652A9" w:rsidRPr="004E4F96" w:rsidRDefault="00A652A9" w:rsidP="00C40234">
      <w:pPr>
        <w:pStyle w:val="-3"/>
        <w:numPr>
          <w:ilvl w:val="2"/>
          <w:numId w:val="28"/>
        </w:numPr>
        <w:ind w:left="-284" w:firstLine="426"/>
        <w:rPr>
          <w:rFonts w:ascii="Times New Roman" w:hAnsi="Times New Roman" w:cs="Times New Roman"/>
          <w:color w:val="000000"/>
          <w:sz w:val="22"/>
          <w:szCs w:val="22"/>
        </w:rPr>
      </w:pPr>
      <w:r w:rsidRPr="004E4F96">
        <w:rPr>
          <w:rFonts w:ascii="Times New Roman" w:hAnsi="Times New Roman" w:cs="Times New Roman"/>
          <w:color w:val="000000"/>
          <w:sz w:val="22"/>
          <w:szCs w:val="22"/>
        </w:rPr>
        <w:t>Имеет право в любое время проверять ход и качество ок</w:t>
      </w:r>
      <w:r w:rsidR="002C13D7" w:rsidRPr="004E4F96">
        <w:rPr>
          <w:rFonts w:ascii="Times New Roman" w:hAnsi="Times New Roman" w:cs="Times New Roman"/>
          <w:color w:val="000000"/>
          <w:sz w:val="22"/>
          <w:szCs w:val="22"/>
        </w:rPr>
        <w:t xml:space="preserve">азываемых </w:t>
      </w:r>
      <w:r w:rsidR="00931690">
        <w:rPr>
          <w:rFonts w:ascii="Times New Roman" w:hAnsi="Times New Roman" w:cs="Times New Roman"/>
          <w:color w:val="000000"/>
          <w:sz w:val="22"/>
          <w:szCs w:val="22"/>
        </w:rPr>
        <w:t>Лицензиаром</w:t>
      </w:r>
      <w:r w:rsidR="002C13D7" w:rsidRPr="004E4F96">
        <w:rPr>
          <w:rFonts w:ascii="Times New Roman" w:hAnsi="Times New Roman" w:cs="Times New Roman"/>
          <w:color w:val="000000"/>
          <w:sz w:val="22"/>
          <w:szCs w:val="22"/>
        </w:rPr>
        <w:t xml:space="preserve"> </w:t>
      </w:r>
      <w:r w:rsidR="00B530DE">
        <w:rPr>
          <w:rFonts w:ascii="Times New Roman" w:hAnsi="Times New Roman" w:cs="Times New Roman"/>
          <w:color w:val="000000"/>
          <w:sz w:val="22"/>
          <w:szCs w:val="22"/>
          <w:lang w:val="ru-RU"/>
        </w:rPr>
        <w:t>ТП</w:t>
      </w:r>
      <w:r w:rsidRPr="004E4F96">
        <w:rPr>
          <w:rFonts w:ascii="Times New Roman" w:hAnsi="Times New Roman" w:cs="Times New Roman"/>
          <w:color w:val="000000"/>
          <w:sz w:val="22"/>
          <w:szCs w:val="22"/>
        </w:rPr>
        <w:t>, не вмешиваясь в его деятельность.</w:t>
      </w:r>
    </w:p>
    <w:p w14:paraId="6F23CB5D" w14:textId="0AA0CB30" w:rsidR="00A652A9" w:rsidRPr="004E4F96" w:rsidRDefault="00A652A9" w:rsidP="00673CD8">
      <w:pPr>
        <w:pStyle w:val="-3"/>
        <w:ind w:left="-284" w:firstLine="426"/>
        <w:rPr>
          <w:rFonts w:ascii="Times New Roman" w:hAnsi="Times New Roman" w:cs="Times New Roman"/>
          <w:color w:val="000000"/>
          <w:sz w:val="22"/>
          <w:szCs w:val="22"/>
        </w:rPr>
      </w:pPr>
    </w:p>
    <w:p w14:paraId="4B3DB009" w14:textId="12895F70" w:rsidR="00753B31" w:rsidRPr="004E4F96" w:rsidRDefault="00753B31" w:rsidP="00492436">
      <w:pPr>
        <w:pStyle w:val="-2"/>
        <w:numPr>
          <w:ilvl w:val="1"/>
          <w:numId w:val="28"/>
        </w:numPr>
        <w:ind w:left="-284" w:firstLine="426"/>
        <w:rPr>
          <w:rFonts w:ascii="Times New Roman" w:hAnsi="Times New Roman" w:cs="Times New Roman"/>
          <w:color w:val="000000"/>
          <w:sz w:val="22"/>
          <w:szCs w:val="22"/>
        </w:rPr>
      </w:pPr>
      <w:r w:rsidRPr="004E4F96">
        <w:rPr>
          <w:rFonts w:ascii="Times New Roman" w:hAnsi="Times New Roman" w:cs="Times New Roman"/>
          <w:color w:val="000000"/>
          <w:sz w:val="22"/>
          <w:szCs w:val="22"/>
        </w:rPr>
        <w:t>Стороны:</w:t>
      </w:r>
    </w:p>
    <w:p w14:paraId="18972FD9" w14:textId="6E567045" w:rsidR="00A652A9" w:rsidRPr="004E4F96" w:rsidRDefault="00A652A9" w:rsidP="00492436">
      <w:pPr>
        <w:pStyle w:val="-3"/>
        <w:numPr>
          <w:ilvl w:val="2"/>
          <w:numId w:val="28"/>
        </w:numPr>
        <w:ind w:left="-284" w:firstLine="426"/>
        <w:rPr>
          <w:rFonts w:ascii="Times New Roman" w:hAnsi="Times New Roman" w:cs="Times New Roman"/>
          <w:color w:val="000000"/>
          <w:sz w:val="22"/>
          <w:szCs w:val="22"/>
        </w:rPr>
      </w:pPr>
      <w:r w:rsidRPr="004E4F96">
        <w:rPr>
          <w:rFonts w:ascii="Times New Roman" w:hAnsi="Times New Roman" w:cs="Times New Roman"/>
          <w:color w:val="000000"/>
          <w:sz w:val="22"/>
          <w:szCs w:val="22"/>
        </w:rPr>
        <w:t xml:space="preserve">Информируют друг друга о наступлении обстоятельств, которые не могут контролироваться Сторонами, и которые, по их мнению, окажут отрицательное влияние на оказание </w:t>
      </w:r>
      <w:r w:rsidR="00B530DE">
        <w:rPr>
          <w:rFonts w:ascii="Times New Roman" w:hAnsi="Times New Roman" w:cs="Times New Roman"/>
          <w:color w:val="000000"/>
          <w:sz w:val="22"/>
          <w:szCs w:val="22"/>
        </w:rPr>
        <w:t>ТП</w:t>
      </w:r>
      <w:r w:rsidRPr="004E4F96">
        <w:rPr>
          <w:rFonts w:ascii="Times New Roman" w:hAnsi="Times New Roman" w:cs="Times New Roman"/>
          <w:color w:val="000000"/>
          <w:sz w:val="22"/>
          <w:szCs w:val="22"/>
        </w:rPr>
        <w:t xml:space="preserve"> по настоящему </w:t>
      </w:r>
      <w:r w:rsidR="00F772AA" w:rsidRPr="004E4F96">
        <w:rPr>
          <w:rFonts w:ascii="Times New Roman" w:hAnsi="Times New Roman" w:cs="Times New Roman"/>
          <w:color w:val="000000"/>
          <w:sz w:val="22"/>
          <w:szCs w:val="22"/>
          <w:lang w:val="ru-RU"/>
        </w:rPr>
        <w:t>Договору</w:t>
      </w:r>
      <w:r w:rsidRPr="004E4F96">
        <w:rPr>
          <w:rFonts w:ascii="Times New Roman" w:hAnsi="Times New Roman" w:cs="Times New Roman"/>
          <w:color w:val="000000"/>
          <w:sz w:val="22"/>
          <w:szCs w:val="22"/>
        </w:rPr>
        <w:t>.</w:t>
      </w:r>
    </w:p>
    <w:p w14:paraId="7B1364DB" w14:textId="03362542" w:rsidR="00A652A9" w:rsidRPr="004E4F96" w:rsidRDefault="00A652A9" w:rsidP="00492436">
      <w:pPr>
        <w:pStyle w:val="-3"/>
        <w:numPr>
          <w:ilvl w:val="2"/>
          <w:numId w:val="28"/>
        </w:numPr>
        <w:ind w:left="-284" w:firstLine="426"/>
        <w:rPr>
          <w:rFonts w:ascii="Times New Roman" w:hAnsi="Times New Roman" w:cs="Times New Roman"/>
          <w:color w:val="000000"/>
          <w:sz w:val="22"/>
          <w:szCs w:val="22"/>
        </w:rPr>
      </w:pPr>
      <w:r w:rsidRPr="004E4F96">
        <w:rPr>
          <w:rFonts w:ascii="Times New Roman" w:hAnsi="Times New Roman" w:cs="Times New Roman"/>
          <w:sz w:val="22"/>
          <w:szCs w:val="22"/>
        </w:rPr>
        <w:t xml:space="preserve">Стороны письменно уведомляют друг друга о любых изменениях своего правового статуса, включая изменения данных о государственной регистрации, банковских реквизитах и адресах Сторон, не позднее </w:t>
      </w:r>
      <w:r w:rsidR="00F772AA" w:rsidRPr="004E4F96">
        <w:rPr>
          <w:rFonts w:ascii="Times New Roman" w:hAnsi="Times New Roman" w:cs="Times New Roman"/>
          <w:sz w:val="22"/>
          <w:szCs w:val="22"/>
          <w:lang w:val="ru-RU"/>
        </w:rPr>
        <w:t>5</w:t>
      </w:r>
      <w:r w:rsidRPr="004E4F96">
        <w:rPr>
          <w:rFonts w:ascii="Times New Roman" w:hAnsi="Times New Roman" w:cs="Times New Roman"/>
          <w:sz w:val="22"/>
          <w:szCs w:val="22"/>
        </w:rPr>
        <w:t xml:space="preserve"> (</w:t>
      </w:r>
      <w:r w:rsidR="00F772AA" w:rsidRPr="004E4F96">
        <w:rPr>
          <w:rFonts w:ascii="Times New Roman" w:hAnsi="Times New Roman" w:cs="Times New Roman"/>
          <w:sz w:val="22"/>
          <w:szCs w:val="22"/>
          <w:lang w:val="ru-RU"/>
        </w:rPr>
        <w:t>пяти</w:t>
      </w:r>
      <w:r w:rsidRPr="004E4F96">
        <w:rPr>
          <w:rFonts w:ascii="Times New Roman" w:hAnsi="Times New Roman" w:cs="Times New Roman"/>
          <w:sz w:val="22"/>
          <w:szCs w:val="22"/>
        </w:rPr>
        <w:t xml:space="preserve">) календарных дней с момента регистрации изменений в налоговом органе. До момента получения такого уведомления исполнение обязательств Сторон по </w:t>
      </w:r>
      <w:r w:rsidR="00F772AA" w:rsidRPr="004E4F96">
        <w:rPr>
          <w:rFonts w:ascii="Times New Roman" w:hAnsi="Times New Roman" w:cs="Times New Roman"/>
          <w:sz w:val="22"/>
          <w:szCs w:val="22"/>
          <w:lang w:val="ru-RU"/>
        </w:rPr>
        <w:t>прежним</w:t>
      </w:r>
      <w:r w:rsidRPr="004E4F96">
        <w:rPr>
          <w:rFonts w:ascii="Times New Roman" w:hAnsi="Times New Roman" w:cs="Times New Roman"/>
          <w:sz w:val="22"/>
          <w:szCs w:val="22"/>
        </w:rPr>
        <w:t xml:space="preserve"> адреса (реквизитам) является надлежащим исполнением.</w:t>
      </w:r>
    </w:p>
    <w:p w14:paraId="7B2A2127" w14:textId="180E0E4A" w:rsidR="00B9708D" w:rsidRDefault="00A652A9" w:rsidP="00492436">
      <w:pPr>
        <w:pStyle w:val="-3"/>
        <w:numPr>
          <w:ilvl w:val="2"/>
          <w:numId w:val="28"/>
        </w:numPr>
        <w:ind w:left="-284" w:firstLine="426"/>
        <w:rPr>
          <w:rFonts w:ascii="Times New Roman" w:hAnsi="Times New Roman" w:cs="Times New Roman"/>
          <w:color w:val="000000"/>
          <w:sz w:val="22"/>
          <w:szCs w:val="22"/>
        </w:rPr>
      </w:pPr>
      <w:r w:rsidRPr="004E4F96">
        <w:rPr>
          <w:rFonts w:ascii="Times New Roman" w:hAnsi="Times New Roman" w:cs="Times New Roman"/>
          <w:color w:val="000000"/>
          <w:sz w:val="22"/>
          <w:szCs w:val="22"/>
        </w:rPr>
        <w:t xml:space="preserve">Сторона, не уведомившая/уведомившая ненадлежащим образом другую </w:t>
      </w:r>
      <w:r w:rsidR="002842A3">
        <w:rPr>
          <w:rFonts w:ascii="Times New Roman" w:hAnsi="Times New Roman" w:cs="Times New Roman"/>
          <w:color w:val="000000"/>
          <w:sz w:val="22"/>
          <w:szCs w:val="22"/>
          <w:lang w:val="ru-RU"/>
        </w:rPr>
        <w:t>Сторону</w:t>
      </w:r>
      <w:r w:rsidRPr="004E4F96">
        <w:rPr>
          <w:rFonts w:ascii="Times New Roman" w:hAnsi="Times New Roman" w:cs="Times New Roman"/>
          <w:color w:val="000000"/>
          <w:sz w:val="22"/>
          <w:szCs w:val="22"/>
        </w:rPr>
        <w:t xml:space="preserve"> об изменении указанн</w:t>
      </w:r>
      <w:r w:rsidR="00F772AA" w:rsidRPr="004E4F96">
        <w:rPr>
          <w:rFonts w:ascii="Times New Roman" w:hAnsi="Times New Roman" w:cs="Times New Roman"/>
          <w:color w:val="000000"/>
          <w:sz w:val="22"/>
          <w:szCs w:val="22"/>
        </w:rPr>
        <w:t xml:space="preserve">ых в настоящем </w:t>
      </w:r>
      <w:r w:rsidR="00F772AA" w:rsidRPr="004E4F96">
        <w:rPr>
          <w:rFonts w:ascii="Times New Roman" w:hAnsi="Times New Roman" w:cs="Times New Roman"/>
          <w:color w:val="000000"/>
          <w:sz w:val="22"/>
          <w:szCs w:val="22"/>
          <w:lang w:val="ru-RU"/>
        </w:rPr>
        <w:t>Д</w:t>
      </w:r>
      <w:r w:rsidRPr="004E4F96">
        <w:rPr>
          <w:rFonts w:ascii="Times New Roman" w:hAnsi="Times New Roman" w:cs="Times New Roman"/>
          <w:color w:val="000000"/>
          <w:sz w:val="22"/>
          <w:szCs w:val="22"/>
        </w:rPr>
        <w:t xml:space="preserve">оговоре адресов и (или) банковских реквизитов, несет все неблагоприятные последствия, которые могут возникнуть в результате </w:t>
      </w:r>
      <w:r w:rsidR="003C73FA" w:rsidRPr="004E4F96">
        <w:rPr>
          <w:rFonts w:ascii="Times New Roman" w:hAnsi="Times New Roman" w:cs="Times New Roman"/>
          <w:color w:val="000000"/>
          <w:sz w:val="22"/>
          <w:szCs w:val="22"/>
        </w:rPr>
        <w:t>не уведомления</w:t>
      </w:r>
      <w:r w:rsidR="003C73FA">
        <w:rPr>
          <w:rFonts w:ascii="Times New Roman" w:hAnsi="Times New Roman" w:cs="Times New Roman"/>
          <w:color w:val="000000"/>
          <w:sz w:val="22"/>
          <w:szCs w:val="22"/>
          <w:lang w:val="ru-RU"/>
        </w:rPr>
        <w:t xml:space="preserve"> </w:t>
      </w:r>
      <w:r w:rsidRPr="004E4F96">
        <w:rPr>
          <w:rFonts w:ascii="Times New Roman" w:hAnsi="Times New Roman" w:cs="Times New Roman"/>
          <w:color w:val="000000"/>
          <w:sz w:val="22"/>
          <w:szCs w:val="22"/>
        </w:rPr>
        <w:t>/</w:t>
      </w:r>
      <w:r w:rsidR="003C73FA">
        <w:rPr>
          <w:rFonts w:ascii="Times New Roman" w:hAnsi="Times New Roman" w:cs="Times New Roman"/>
          <w:color w:val="000000"/>
          <w:sz w:val="22"/>
          <w:szCs w:val="22"/>
          <w:lang w:val="ru-RU"/>
        </w:rPr>
        <w:t xml:space="preserve"> </w:t>
      </w:r>
      <w:r w:rsidRPr="004E4F96">
        <w:rPr>
          <w:rFonts w:ascii="Times New Roman" w:hAnsi="Times New Roman" w:cs="Times New Roman"/>
          <w:color w:val="000000"/>
          <w:sz w:val="22"/>
          <w:szCs w:val="22"/>
        </w:rPr>
        <w:t xml:space="preserve">ненадлежащего уведомления другой </w:t>
      </w:r>
      <w:r w:rsidR="002842A3">
        <w:rPr>
          <w:rFonts w:ascii="Times New Roman" w:hAnsi="Times New Roman" w:cs="Times New Roman"/>
          <w:color w:val="000000"/>
          <w:sz w:val="22"/>
          <w:szCs w:val="22"/>
          <w:lang w:val="ru-RU"/>
        </w:rPr>
        <w:t>Стороны</w:t>
      </w:r>
      <w:r w:rsidRPr="004E4F96">
        <w:rPr>
          <w:rFonts w:ascii="Times New Roman" w:hAnsi="Times New Roman" w:cs="Times New Roman"/>
          <w:color w:val="000000"/>
          <w:sz w:val="22"/>
          <w:szCs w:val="22"/>
        </w:rPr>
        <w:t>.</w:t>
      </w:r>
    </w:p>
    <w:p w14:paraId="14D74607" w14:textId="77777777" w:rsidR="00492436" w:rsidRDefault="00492436" w:rsidP="00492436">
      <w:pPr>
        <w:pStyle w:val="-3"/>
        <w:ind w:left="-284" w:firstLine="426"/>
        <w:rPr>
          <w:rFonts w:ascii="Times New Roman" w:hAnsi="Times New Roman" w:cs="Times New Roman"/>
          <w:color w:val="000000"/>
          <w:sz w:val="22"/>
          <w:szCs w:val="22"/>
        </w:rPr>
      </w:pPr>
    </w:p>
    <w:p w14:paraId="51F0E470" w14:textId="7CB462B3" w:rsidR="00492436" w:rsidRPr="00492436" w:rsidRDefault="00492436" w:rsidP="00076F30">
      <w:pPr>
        <w:pStyle w:val="-3"/>
        <w:numPr>
          <w:ilvl w:val="1"/>
          <w:numId w:val="28"/>
        </w:numPr>
        <w:tabs>
          <w:tab w:val="left" w:pos="709"/>
          <w:tab w:val="left" w:pos="851"/>
        </w:tabs>
        <w:ind w:left="-284" w:firstLine="426"/>
        <w:rPr>
          <w:rFonts w:ascii="Times New Roman" w:hAnsi="Times New Roman" w:cs="Times New Roman"/>
          <w:color w:val="000000"/>
          <w:sz w:val="22"/>
          <w:szCs w:val="22"/>
          <w:lang w:val="ru-RU"/>
        </w:rPr>
      </w:pPr>
      <w:r w:rsidRPr="00492436">
        <w:rPr>
          <w:rFonts w:ascii="Times New Roman" w:hAnsi="Times New Roman" w:cs="Times New Roman"/>
          <w:color w:val="000000"/>
          <w:sz w:val="22"/>
          <w:szCs w:val="22"/>
          <w:lang w:val="ru-RU"/>
        </w:rPr>
        <w:t>Техническая поддержка может быть приостановлена, или в ней может быть отказано полностью по следующим основаниям:</w:t>
      </w:r>
    </w:p>
    <w:p w14:paraId="387CD447" w14:textId="3FB8AA07"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Невозможно повторить описанную проблему на аналогичной конфигурации оборудования и</w:t>
      </w:r>
      <w:r w:rsidR="00AD5E20">
        <w:rPr>
          <w:rFonts w:ascii="Times New Roman" w:hAnsi="Times New Roman" w:cs="Times New Roman"/>
          <w:color w:val="000000"/>
          <w:sz w:val="22"/>
          <w:szCs w:val="22"/>
          <w:lang w:val="ru-RU"/>
        </w:rPr>
        <w:t>/или</w:t>
      </w:r>
      <w:r w:rsidRPr="00076F30">
        <w:rPr>
          <w:rFonts w:ascii="Times New Roman" w:hAnsi="Times New Roman" w:cs="Times New Roman"/>
          <w:color w:val="000000"/>
          <w:sz w:val="22"/>
          <w:szCs w:val="22"/>
          <w:lang w:val="ru-RU"/>
        </w:rPr>
        <w:t xml:space="preserve"> отсутствует доступ к проекту пользователя.</w:t>
      </w:r>
    </w:p>
    <w:p w14:paraId="77ADB19F" w14:textId="77777777"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На проекте пользователя не установлены актуальные обновления продукта, а на установке с актуальными версиями модулей проблема не воспроизводится сотрудником поддержки</w:t>
      </w:r>
      <w:r w:rsidR="00076F30" w:rsidRPr="00076F30">
        <w:rPr>
          <w:rFonts w:ascii="Times New Roman" w:hAnsi="Times New Roman" w:cs="Times New Roman"/>
          <w:color w:val="000000"/>
          <w:sz w:val="22"/>
          <w:szCs w:val="22"/>
          <w:lang w:val="ru-RU"/>
        </w:rPr>
        <w:t>.</w:t>
      </w:r>
    </w:p>
    <w:p w14:paraId="17E1D1C5" w14:textId="69B63D2D"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Проблема наблюдается только при использовании устаревшего ПО и не воспроизводится на актуальной</w:t>
      </w:r>
      <w:r w:rsidR="0023349B">
        <w:rPr>
          <w:rFonts w:ascii="Times New Roman" w:hAnsi="Times New Roman" w:cs="Times New Roman"/>
          <w:color w:val="000000"/>
          <w:sz w:val="22"/>
          <w:szCs w:val="22"/>
          <w:lang w:val="ru-RU"/>
        </w:rPr>
        <w:t xml:space="preserve"> </w:t>
      </w:r>
      <w:r w:rsidRPr="00076F30">
        <w:rPr>
          <w:rFonts w:ascii="Times New Roman" w:hAnsi="Times New Roman" w:cs="Times New Roman"/>
          <w:color w:val="000000"/>
          <w:sz w:val="22"/>
          <w:szCs w:val="22"/>
          <w:lang w:val="ru-RU"/>
        </w:rPr>
        <w:t>(последней) версии браузера или ОС</w:t>
      </w:r>
      <w:r w:rsidR="0023349B">
        <w:rPr>
          <w:rFonts w:ascii="Times New Roman" w:hAnsi="Times New Roman" w:cs="Times New Roman"/>
          <w:color w:val="000000"/>
          <w:sz w:val="22"/>
          <w:szCs w:val="22"/>
          <w:lang w:val="ru-RU"/>
        </w:rPr>
        <w:t xml:space="preserve"> (в </w:t>
      </w:r>
      <w:proofErr w:type="spellStart"/>
      <w:r w:rsidR="0023349B">
        <w:rPr>
          <w:rFonts w:ascii="Times New Roman" w:hAnsi="Times New Roman" w:cs="Times New Roman"/>
          <w:color w:val="000000"/>
          <w:sz w:val="22"/>
          <w:szCs w:val="22"/>
          <w:lang w:val="ru-RU"/>
        </w:rPr>
        <w:t>т.ч</w:t>
      </w:r>
      <w:proofErr w:type="spellEnd"/>
      <w:r w:rsidR="0023349B">
        <w:rPr>
          <w:rFonts w:ascii="Times New Roman" w:hAnsi="Times New Roman" w:cs="Times New Roman"/>
          <w:color w:val="000000"/>
          <w:sz w:val="22"/>
          <w:szCs w:val="22"/>
          <w:lang w:val="ru-RU"/>
        </w:rPr>
        <w:t xml:space="preserve">. </w:t>
      </w:r>
      <w:r w:rsidR="00AD5E20">
        <w:rPr>
          <w:rFonts w:ascii="Times New Roman" w:hAnsi="Times New Roman" w:cs="Times New Roman"/>
          <w:color w:val="000000"/>
          <w:sz w:val="22"/>
          <w:szCs w:val="22"/>
          <w:lang w:val="ru-RU"/>
        </w:rPr>
        <w:t xml:space="preserve">если </w:t>
      </w:r>
      <w:r w:rsidR="0023349B">
        <w:rPr>
          <w:rFonts w:ascii="Times New Roman" w:hAnsi="Times New Roman" w:cs="Times New Roman"/>
          <w:color w:val="000000"/>
          <w:sz w:val="22"/>
          <w:szCs w:val="22"/>
          <w:lang w:val="ru-RU"/>
        </w:rPr>
        <w:t xml:space="preserve">проблема воспроизводится в браузере </w:t>
      </w:r>
      <w:r w:rsidR="0023349B">
        <w:rPr>
          <w:rFonts w:ascii="Times New Roman" w:hAnsi="Times New Roman" w:cs="Times New Roman"/>
          <w:color w:val="000000"/>
          <w:sz w:val="22"/>
          <w:szCs w:val="22"/>
          <w:lang w:val="en-US"/>
        </w:rPr>
        <w:t>Safari</w:t>
      </w:r>
      <w:r w:rsidR="0023349B" w:rsidRPr="0023349B">
        <w:rPr>
          <w:rFonts w:ascii="Times New Roman" w:hAnsi="Times New Roman" w:cs="Times New Roman"/>
          <w:color w:val="000000"/>
          <w:sz w:val="22"/>
          <w:szCs w:val="22"/>
          <w:lang w:val="ru-RU"/>
        </w:rPr>
        <w:t xml:space="preserve">, </w:t>
      </w:r>
      <w:r w:rsidR="0023349B">
        <w:rPr>
          <w:rFonts w:ascii="Times New Roman" w:hAnsi="Times New Roman" w:cs="Times New Roman"/>
          <w:color w:val="000000"/>
          <w:sz w:val="22"/>
          <w:szCs w:val="22"/>
          <w:lang w:val="en-US"/>
        </w:rPr>
        <w:t>Internet</w:t>
      </w:r>
      <w:r w:rsidR="0023349B" w:rsidRPr="0023349B">
        <w:rPr>
          <w:rFonts w:ascii="Times New Roman" w:hAnsi="Times New Roman" w:cs="Times New Roman"/>
          <w:color w:val="000000"/>
          <w:sz w:val="22"/>
          <w:szCs w:val="22"/>
          <w:lang w:val="ru-RU"/>
        </w:rPr>
        <w:t xml:space="preserve"> </w:t>
      </w:r>
      <w:r w:rsidR="0023349B">
        <w:rPr>
          <w:rFonts w:ascii="Times New Roman" w:hAnsi="Times New Roman" w:cs="Times New Roman"/>
          <w:color w:val="000000"/>
          <w:sz w:val="22"/>
          <w:szCs w:val="22"/>
          <w:lang w:val="en-US"/>
        </w:rPr>
        <w:t>Explorer</w:t>
      </w:r>
      <w:r w:rsidR="0023349B" w:rsidRPr="0023349B">
        <w:rPr>
          <w:rFonts w:ascii="Times New Roman" w:hAnsi="Times New Roman" w:cs="Times New Roman"/>
          <w:color w:val="000000"/>
          <w:sz w:val="22"/>
          <w:szCs w:val="22"/>
          <w:lang w:val="ru-RU"/>
        </w:rPr>
        <w:t xml:space="preserve">, </w:t>
      </w:r>
      <w:r w:rsidR="0023349B">
        <w:rPr>
          <w:rFonts w:ascii="Times New Roman" w:hAnsi="Times New Roman" w:cs="Times New Roman"/>
          <w:color w:val="000000"/>
          <w:sz w:val="22"/>
          <w:szCs w:val="22"/>
          <w:lang w:val="en-US"/>
        </w:rPr>
        <w:t>Thor</w:t>
      </w:r>
      <w:r w:rsidR="0023349B" w:rsidRPr="0023349B">
        <w:rPr>
          <w:rFonts w:ascii="Times New Roman" w:hAnsi="Times New Roman" w:cs="Times New Roman"/>
          <w:color w:val="000000"/>
          <w:sz w:val="22"/>
          <w:szCs w:val="22"/>
          <w:lang w:val="ru-RU"/>
        </w:rPr>
        <w:t>, в</w:t>
      </w:r>
      <w:r w:rsidR="0023349B">
        <w:rPr>
          <w:rFonts w:ascii="Times New Roman" w:hAnsi="Times New Roman" w:cs="Times New Roman"/>
          <w:color w:val="000000"/>
          <w:sz w:val="22"/>
          <w:szCs w:val="22"/>
          <w:lang w:val="ru-RU"/>
        </w:rPr>
        <w:t>строенных мобильных браузерах и т.п.)</w:t>
      </w:r>
      <w:r w:rsidR="00DB6DD2">
        <w:rPr>
          <w:rFonts w:ascii="Times New Roman" w:hAnsi="Times New Roman" w:cs="Times New Roman"/>
          <w:color w:val="000000"/>
          <w:sz w:val="22"/>
          <w:szCs w:val="22"/>
          <w:lang w:val="ru-RU"/>
        </w:rPr>
        <w:t>.</w:t>
      </w:r>
    </w:p>
    <w:p w14:paraId="5772B563" w14:textId="77777777"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Пользователь не может предоставить достаточно информации для решения проблемы.</w:t>
      </w:r>
    </w:p>
    <w:p w14:paraId="413A603C" w14:textId="77777777"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Вопрос требует детальной диагностики, доработки функционала и/или выпуска обновления для программного продукта.</w:t>
      </w:r>
    </w:p>
    <w:p w14:paraId="2636D08A" w14:textId="77777777"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Пользователь выполняет действия в нарушение технических требований по установке и использованию программного продукта, внесены изменения в ядро продукта, превышено количество разрешенных установок программного продукта и т.п.</w:t>
      </w:r>
    </w:p>
    <w:p w14:paraId="377D5C90" w14:textId="77777777"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Используется нелицензионная копия программного продукта.</w:t>
      </w:r>
    </w:p>
    <w:p w14:paraId="5F422E66" w14:textId="77777777"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Вопрос выходит за рамки технической поддержки.</w:t>
      </w:r>
    </w:p>
    <w:p w14:paraId="5D890B25" w14:textId="77777777" w:rsidR="00076F30" w:rsidRDefault="00492436" w:rsidP="00076F30">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Вопрос задан некорректно или обсуждение вопроса проводится неконструктивно, и решение проблемы затягивается из-за несвоевременного предоставления информации по обращению.</w:t>
      </w:r>
    </w:p>
    <w:p w14:paraId="1BD866A7" w14:textId="6317A2E7" w:rsidR="00492436" w:rsidRPr="0037197C" w:rsidRDefault="00492436" w:rsidP="0037197C">
      <w:pPr>
        <w:pStyle w:val="-3"/>
        <w:numPr>
          <w:ilvl w:val="2"/>
          <w:numId w:val="28"/>
        </w:numPr>
        <w:tabs>
          <w:tab w:val="left" w:pos="709"/>
          <w:tab w:val="left" w:pos="851"/>
        </w:tabs>
        <w:ind w:left="-284" w:firstLine="426"/>
        <w:rPr>
          <w:rFonts w:ascii="Times New Roman" w:hAnsi="Times New Roman" w:cs="Times New Roman"/>
          <w:color w:val="000000"/>
          <w:sz w:val="22"/>
          <w:szCs w:val="22"/>
          <w:lang w:val="ru-RU"/>
        </w:rPr>
      </w:pPr>
      <w:r w:rsidRPr="00076F30">
        <w:rPr>
          <w:rFonts w:ascii="Times New Roman" w:hAnsi="Times New Roman" w:cs="Times New Roman"/>
          <w:color w:val="000000"/>
          <w:sz w:val="22"/>
          <w:szCs w:val="22"/>
          <w:lang w:val="ru-RU"/>
        </w:rPr>
        <w:t>В обращении используется нецензурная лексика или оскорбления сотрудников компании</w:t>
      </w:r>
      <w:r w:rsidR="0023349B">
        <w:rPr>
          <w:rFonts w:ascii="Times New Roman" w:hAnsi="Times New Roman" w:cs="Times New Roman"/>
          <w:color w:val="000000"/>
          <w:sz w:val="22"/>
          <w:szCs w:val="22"/>
          <w:lang w:val="ru-RU"/>
        </w:rPr>
        <w:t xml:space="preserve"> и подобное поведение.</w:t>
      </w:r>
      <w:bookmarkEnd w:id="0"/>
    </w:p>
    <w:sectPr w:rsidR="00492436" w:rsidRPr="0037197C" w:rsidSect="006D3675">
      <w:headerReference w:type="default" r:id="rId10"/>
      <w:footerReference w:type="default" r:id="rId11"/>
      <w:headerReference w:type="first" r:id="rId12"/>
      <w:pgSz w:w="11907" w:h="16839" w:code="9"/>
      <w:pgMar w:top="378" w:right="850" w:bottom="568" w:left="1701" w:header="378"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A57A" w14:textId="77777777" w:rsidR="00297FAE" w:rsidRDefault="00297FAE">
      <w:r>
        <w:separator/>
      </w:r>
    </w:p>
  </w:endnote>
  <w:endnote w:type="continuationSeparator" w:id="0">
    <w:p w14:paraId="43CFB852" w14:textId="77777777" w:rsidR="00297FAE" w:rsidRDefault="00297FAE">
      <w:r>
        <w:continuationSeparator/>
      </w:r>
    </w:p>
  </w:endnote>
  <w:endnote w:type="continuationNotice" w:id="1">
    <w:p w14:paraId="0FB2DDCD" w14:textId="77777777" w:rsidR="00297FAE" w:rsidRDefault="00297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20B0604020202020204"/>
    <w:charset w:val="00"/>
    <w:family w:val="modern"/>
    <w:pitch w:val="fixed"/>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30A7" w14:textId="29124B9B" w:rsidR="00E60347" w:rsidRPr="002D2E94" w:rsidRDefault="00E60347" w:rsidP="003A2BBB">
    <w:pPr>
      <w:pStyle w:val="aa"/>
      <w:jc w:val="right"/>
    </w:pPr>
    <w:r w:rsidRPr="002D2E94">
      <w:t xml:space="preserve">стр. </w:t>
    </w:r>
    <w:r w:rsidRPr="002D2E94">
      <w:fldChar w:fldCharType="begin"/>
    </w:r>
    <w:r>
      <w:instrText xml:space="preserve"> PAGE </w:instrText>
    </w:r>
    <w:r w:rsidRPr="002D2E94">
      <w:fldChar w:fldCharType="separate"/>
    </w:r>
    <w:r w:rsidR="00D9344D">
      <w:rPr>
        <w:noProof/>
      </w:rPr>
      <w:t>13</w:t>
    </w:r>
    <w:r w:rsidRPr="002D2E94">
      <w:fldChar w:fldCharType="end"/>
    </w:r>
    <w:r w:rsidRPr="002D2E94">
      <w:t xml:space="preserve"> из </w:t>
    </w:r>
    <w:r>
      <w:rPr>
        <w:noProof/>
      </w:rPr>
      <w:fldChar w:fldCharType="begin"/>
    </w:r>
    <w:r>
      <w:rPr>
        <w:noProof/>
      </w:rPr>
      <w:instrText xml:space="preserve"> NUMPAGES </w:instrText>
    </w:r>
    <w:r>
      <w:rPr>
        <w:noProof/>
      </w:rPr>
      <w:fldChar w:fldCharType="separate"/>
    </w:r>
    <w:r w:rsidR="00D9344D">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72BA" w14:textId="77777777" w:rsidR="00297FAE" w:rsidRDefault="00297FAE">
      <w:r>
        <w:separator/>
      </w:r>
    </w:p>
  </w:footnote>
  <w:footnote w:type="continuationSeparator" w:id="0">
    <w:p w14:paraId="28012399" w14:textId="77777777" w:rsidR="00297FAE" w:rsidRDefault="00297FAE">
      <w:r>
        <w:continuationSeparator/>
      </w:r>
    </w:p>
  </w:footnote>
  <w:footnote w:type="continuationNotice" w:id="1">
    <w:p w14:paraId="20D26465" w14:textId="77777777" w:rsidR="00297FAE" w:rsidRDefault="00297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2617" w14:textId="77777777" w:rsidR="00E60347" w:rsidRDefault="00E60347" w:rsidP="009551B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5"/>
      <w:tblW w:w="94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5008"/>
      <w:gridCol w:w="2316"/>
    </w:tblGrid>
    <w:tr w:rsidR="006D3675" w:rsidRPr="00956378" w14:paraId="7A85E27B" w14:textId="77777777" w:rsidTr="006D3675">
      <w:trPr>
        <w:trHeight w:val="1650"/>
      </w:trPr>
      <w:tc>
        <w:tcPr>
          <w:tcW w:w="2080" w:type="dxa"/>
          <w:vAlign w:val="center"/>
        </w:tcPr>
        <w:p w14:paraId="226DB1A3" w14:textId="77777777" w:rsidR="006D3675" w:rsidRPr="00956378" w:rsidRDefault="006D3675" w:rsidP="006D3675">
          <w:pPr>
            <w:spacing w:line="276" w:lineRule="auto"/>
            <w:rPr>
              <w:rFonts w:ascii="Times New Roman" w:eastAsia="Arial" w:hAnsi="Times New Roman" w:cs="Times New Roman"/>
              <w:sz w:val="22"/>
              <w:lang w:eastAsia="ru-RU"/>
            </w:rPr>
          </w:pPr>
          <w:r w:rsidRPr="00956378">
            <w:rPr>
              <w:rFonts w:eastAsia="Arial"/>
              <w:noProof/>
              <w:sz w:val="22"/>
            </w:rPr>
            <w:drawing>
              <wp:inline distT="0" distB="0" distL="0" distR="0" wp14:anchorId="7D4E947F" wp14:editId="4AA3CA3E">
                <wp:extent cx="651934" cy="836562"/>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
                          <a:extLst>
                            <a:ext uri="{28A0092B-C50C-407E-A947-70E740481C1C}">
                              <a14:useLocalDpi xmlns:a14="http://schemas.microsoft.com/office/drawing/2010/main" val="0"/>
                            </a:ext>
                          </a:extLst>
                        </a:blip>
                        <a:stretch>
                          <a:fillRect/>
                        </a:stretch>
                      </pic:blipFill>
                      <pic:spPr>
                        <a:xfrm>
                          <a:off x="0" y="0"/>
                          <a:ext cx="672267" cy="862654"/>
                        </a:xfrm>
                        <a:prstGeom prst="rect">
                          <a:avLst/>
                        </a:prstGeom>
                      </pic:spPr>
                    </pic:pic>
                  </a:graphicData>
                </a:graphic>
              </wp:inline>
            </w:drawing>
          </w:r>
          <w:r w:rsidRPr="00956378">
            <w:rPr>
              <w:rFonts w:eastAsia="Arial"/>
              <w:noProof/>
              <w:sz w:val="22"/>
            </w:rPr>
            <mc:AlternateContent>
              <mc:Choice Requires="wps">
                <w:drawing>
                  <wp:anchor distT="0" distB="0" distL="114300" distR="114300" simplePos="0" relativeHeight="251661312" behindDoc="0" locked="0" layoutInCell="1" allowOverlap="1" wp14:anchorId="08927AFA" wp14:editId="7684831D">
                    <wp:simplePos x="0" y="0"/>
                    <wp:positionH relativeFrom="column">
                      <wp:posOffset>0</wp:posOffset>
                    </wp:positionH>
                    <wp:positionV relativeFrom="paragraph">
                      <wp:posOffset>0</wp:posOffset>
                    </wp:positionV>
                    <wp:extent cx="635000" cy="635000"/>
                    <wp:effectExtent l="0" t="0" r="0" b="0"/>
                    <wp:wrapNone/>
                    <wp:docPr id="6" name="AutoShape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43F3F" id="AutoShape 2"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">
                    <v:stroke joinstyle="round"/>
                    <v:path arrowok="t"/>
                  </v:rect>
                </w:pict>
              </mc:Fallback>
            </mc:AlternateContent>
          </w:r>
        </w:p>
      </w:tc>
      <w:tc>
        <w:tcPr>
          <w:tcW w:w="5008" w:type="dxa"/>
          <w:vAlign w:val="center"/>
        </w:tcPr>
        <w:p w14:paraId="65448FA2" w14:textId="77777777" w:rsidR="006D3675" w:rsidRPr="00956378" w:rsidRDefault="006D3675" w:rsidP="006D3675">
          <w:pPr>
            <w:spacing w:line="276" w:lineRule="auto"/>
            <w:jc w:val="center"/>
            <w:rPr>
              <w:rFonts w:ascii="Times New Roman" w:eastAsia="Times New Roman" w:hAnsi="Times New Roman" w:cs="Times New Roman"/>
              <w:b/>
              <w:bCs/>
              <w:sz w:val="20"/>
              <w:szCs w:val="20"/>
              <w:lang w:eastAsia="ru-RU"/>
            </w:rPr>
          </w:pPr>
          <w:r w:rsidRPr="00956378">
            <w:rPr>
              <w:rFonts w:ascii="Times New Roman" w:eastAsia="Times New Roman" w:hAnsi="Times New Roman" w:cs="Times New Roman"/>
              <w:b/>
              <w:bCs/>
              <w:sz w:val="20"/>
              <w:szCs w:val="20"/>
              <w:lang w:eastAsia="ru-RU"/>
            </w:rPr>
            <w:t>ООО «АйТи Тест»</w:t>
          </w:r>
        </w:p>
        <w:p w14:paraId="12471664" w14:textId="77777777" w:rsidR="006D3675" w:rsidRPr="00956378" w:rsidRDefault="006D3675" w:rsidP="006D3675">
          <w:pPr>
            <w:spacing w:line="276" w:lineRule="auto"/>
            <w:jc w:val="center"/>
            <w:rPr>
              <w:rFonts w:ascii="Times New Roman" w:eastAsia="Times New Roman" w:hAnsi="Times New Roman" w:cs="Times New Roman"/>
              <w:sz w:val="20"/>
              <w:szCs w:val="20"/>
              <w:lang w:eastAsia="ru-RU"/>
            </w:rPr>
          </w:pPr>
          <w:r w:rsidRPr="00956378">
            <w:rPr>
              <w:rFonts w:ascii="Times New Roman" w:eastAsia="Times New Roman" w:hAnsi="Times New Roman" w:cs="Times New Roman"/>
              <w:sz w:val="20"/>
              <w:szCs w:val="20"/>
              <w:lang w:eastAsia="ru-RU"/>
            </w:rPr>
            <w:t>ИНН 7105046527 ОГРН 1167154058862300012</w:t>
          </w:r>
        </w:p>
        <w:p w14:paraId="4C32BA51" w14:textId="77777777" w:rsidR="006D3675" w:rsidRPr="00956378" w:rsidRDefault="006D3675" w:rsidP="006D3675">
          <w:pPr>
            <w:spacing w:line="276" w:lineRule="auto"/>
            <w:jc w:val="center"/>
            <w:rPr>
              <w:rFonts w:ascii="Times New Roman" w:eastAsia="Times New Roman" w:hAnsi="Times New Roman" w:cs="Times New Roman"/>
              <w:sz w:val="20"/>
              <w:szCs w:val="20"/>
              <w:lang w:eastAsia="ru-RU"/>
            </w:rPr>
          </w:pPr>
          <w:r w:rsidRPr="00956378">
            <w:rPr>
              <w:rFonts w:ascii="Times New Roman" w:eastAsia="Times New Roman" w:hAnsi="Times New Roman" w:cs="Times New Roman"/>
              <w:sz w:val="20"/>
              <w:szCs w:val="20"/>
              <w:lang w:eastAsia="ru-RU"/>
            </w:rPr>
            <w:t>г. Тула, проспект Ленина, д. 85, корп. 5, оф. 216</w:t>
          </w:r>
        </w:p>
        <w:p w14:paraId="512293E9" w14:textId="77777777" w:rsidR="006D3675" w:rsidRPr="00956378" w:rsidRDefault="006D3675" w:rsidP="006D3675">
          <w:pPr>
            <w:spacing w:line="276" w:lineRule="auto"/>
            <w:jc w:val="center"/>
            <w:rPr>
              <w:rFonts w:ascii="Times New Roman" w:eastAsia="Times New Roman" w:hAnsi="Times New Roman" w:cs="Times New Roman"/>
              <w:sz w:val="20"/>
              <w:szCs w:val="20"/>
              <w:lang w:eastAsia="ru-RU"/>
            </w:rPr>
          </w:pPr>
          <w:r w:rsidRPr="00956378">
            <w:rPr>
              <w:rFonts w:ascii="Times New Roman" w:eastAsia="Times New Roman" w:hAnsi="Times New Roman" w:cs="Times New Roman"/>
              <w:sz w:val="20"/>
              <w:szCs w:val="20"/>
              <w:lang w:eastAsia="ru-RU"/>
            </w:rPr>
            <w:t xml:space="preserve">Телефон: 8-800-707-51-09 </w:t>
          </w:r>
          <w:hyperlink r:id="rId2" w:tooltip="mailto:office@ittest-team.ru" w:history="1">
            <w:r w:rsidRPr="00956378">
              <w:rPr>
                <w:rFonts w:ascii="Times New Roman" w:eastAsia="Times New Roman" w:hAnsi="Times New Roman" w:cs="Times New Roman"/>
                <w:color w:val="0000FF"/>
                <w:sz w:val="20"/>
                <w:szCs w:val="20"/>
                <w:u w:val="single"/>
                <w:lang w:eastAsia="ru-RU"/>
              </w:rPr>
              <w:t>office@ittest-team.ru</w:t>
            </w:r>
          </w:hyperlink>
        </w:p>
      </w:tc>
      <w:tc>
        <w:tcPr>
          <w:tcW w:w="2316" w:type="dxa"/>
          <w:vAlign w:val="center"/>
        </w:tcPr>
        <w:p w14:paraId="36912D5C" w14:textId="77777777" w:rsidR="006D3675" w:rsidRPr="00956378" w:rsidRDefault="006D3675" w:rsidP="006D3675">
          <w:pPr>
            <w:spacing w:line="276" w:lineRule="auto"/>
            <w:jc w:val="center"/>
            <w:rPr>
              <w:rFonts w:ascii="Times New Roman" w:eastAsia="Arial" w:hAnsi="Times New Roman" w:cs="Times New Roman"/>
              <w:sz w:val="22"/>
              <w:lang w:eastAsia="ru-RU"/>
            </w:rPr>
          </w:pPr>
          <w:r w:rsidRPr="00956378">
            <w:rPr>
              <w:rFonts w:eastAsia="Arial"/>
              <w:noProof/>
              <w:sz w:val="22"/>
            </w:rPr>
            <w:drawing>
              <wp:inline distT="0" distB="0" distL="0" distR="0" wp14:anchorId="54A6D583" wp14:editId="1F59E4AC">
                <wp:extent cx="1075266" cy="1075266"/>
                <wp:effectExtent l="0" t="0" r="444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3">
                          <a:extLst>
                            <a:ext uri="{28A0092B-C50C-407E-A947-70E740481C1C}">
                              <a14:useLocalDpi xmlns:a14="http://schemas.microsoft.com/office/drawing/2010/main" val="0"/>
                            </a:ext>
                          </a:extLst>
                        </a:blip>
                        <a:stretch>
                          <a:fillRect/>
                        </a:stretch>
                      </pic:blipFill>
                      <pic:spPr>
                        <a:xfrm>
                          <a:off x="0" y="0"/>
                          <a:ext cx="1105194" cy="1105194"/>
                        </a:xfrm>
                        <a:prstGeom prst="rect">
                          <a:avLst/>
                        </a:prstGeom>
                      </pic:spPr>
                    </pic:pic>
                  </a:graphicData>
                </a:graphic>
              </wp:inline>
            </w:drawing>
          </w:r>
        </w:p>
      </w:tc>
    </w:tr>
  </w:tbl>
  <w:p w14:paraId="7BCB1248" w14:textId="77777777" w:rsidR="006D3675" w:rsidRDefault="006D367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DA2"/>
    <w:multiLevelType w:val="multilevel"/>
    <w:tmpl w:val="DB980E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0"/>
        <w:szCs w:val="20"/>
      </w:rPr>
    </w:lvl>
    <w:lvl w:ilvl="2">
      <w:start w:val="1"/>
      <w:numFmt w:val="decimal"/>
      <w:isLgl/>
      <w:lvlText w:val="%1.%2.%3"/>
      <w:lvlJc w:val="left"/>
      <w:pPr>
        <w:ind w:left="1800" w:hanging="720"/>
      </w:pPr>
      <w:rPr>
        <w:rFonts w:hint="default"/>
        <w:b w:val="0"/>
        <w:sz w:val="24"/>
      </w:rPr>
    </w:lvl>
    <w:lvl w:ilvl="3">
      <w:start w:val="1"/>
      <w:numFmt w:val="decimal"/>
      <w:isLgl/>
      <w:lvlText w:val="%1.%2.%3.%4"/>
      <w:lvlJc w:val="left"/>
      <w:pPr>
        <w:ind w:left="2520" w:hanging="1080"/>
      </w:pPr>
      <w:rPr>
        <w:rFonts w:hint="default"/>
        <w:b w:val="0"/>
        <w:sz w:val="24"/>
      </w:rPr>
    </w:lvl>
    <w:lvl w:ilvl="4">
      <w:start w:val="1"/>
      <w:numFmt w:val="decimal"/>
      <w:isLgl/>
      <w:lvlText w:val="%1.%2.%3.%4.%5"/>
      <w:lvlJc w:val="left"/>
      <w:pPr>
        <w:ind w:left="2880" w:hanging="1080"/>
      </w:pPr>
      <w:rPr>
        <w:rFonts w:hint="default"/>
        <w:b w:val="0"/>
        <w:sz w:val="24"/>
      </w:rPr>
    </w:lvl>
    <w:lvl w:ilvl="5">
      <w:start w:val="1"/>
      <w:numFmt w:val="decimal"/>
      <w:isLgl/>
      <w:lvlText w:val="%1.%2.%3.%4.%5.%6"/>
      <w:lvlJc w:val="left"/>
      <w:pPr>
        <w:ind w:left="3600" w:hanging="1440"/>
      </w:pPr>
      <w:rPr>
        <w:rFonts w:hint="default"/>
        <w:b w:val="0"/>
        <w:sz w:val="24"/>
      </w:rPr>
    </w:lvl>
    <w:lvl w:ilvl="6">
      <w:start w:val="1"/>
      <w:numFmt w:val="decimal"/>
      <w:isLgl/>
      <w:lvlText w:val="%1.%2.%3.%4.%5.%6.%7"/>
      <w:lvlJc w:val="left"/>
      <w:pPr>
        <w:ind w:left="3960" w:hanging="1440"/>
      </w:pPr>
      <w:rPr>
        <w:rFonts w:hint="default"/>
        <w:b w:val="0"/>
        <w:sz w:val="24"/>
      </w:rPr>
    </w:lvl>
    <w:lvl w:ilvl="7">
      <w:start w:val="1"/>
      <w:numFmt w:val="decimal"/>
      <w:isLgl/>
      <w:lvlText w:val="%1.%2.%3.%4.%5.%6.%7.%8"/>
      <w:lvlJc w:val="left"/>
      <w:pPr>
        <w:ind w:left="4680" w:hanging="1800"/>
      </w:pPr>
      <w:rPr>
        <w:rFonts w:hint="default"/>
        <w:b w:val="0"/>
        <w:sz w:val="24"/>
      </w:rPr>
    </w:lvl>
    <w:lvl w:ilvl="8">
      <w:start w:val="1"/>
      <w:numFmt w:val="decimal"/>
      <w:isLgl/>
      <w:lvlText w:val="%1.%2.%3.%4.%5.%6.%7.%8.%9"/>
      <w:lvlJc w:val="left"/>
      <w:pPr>
        <w:ind w:left="5400" w:hanging="2160"/>
      </w:pPr>
      <w:rPr>
        <w:rFonts w:hint="default"/>
        <w:b w:val="0"/>
        <w:sz w:val="24"/>
      </w:rPr>
    </w:lvl>
  </w:abstractNum>
  <w:abstractNum w:abstractNumId="1" w15:restartNumberingAfterBreak="0">
    <w:nsid w:val="081708AA"/>
    <w:multiLevelType w:val="hybridMultilevel"/>
    <w:tmpl w:val="C1601030"/>
    <w:lvl w:ilvl="0" w:tplc="80FE26E0">
      <w:start w:val="1"/>
      <w:numFmt w:val="decimal"/>
      <w:lvlText w:val="5.1.%1."/>
      <w:lvlJc w:val="left"/>
      <w:pPr>
        <w:ind w:left="5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D10F2"/>
    <w:multiLevelType w:val="multilevel"/>
    <w:tmpl w:val="4C06FB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strike w:val="0"/>
        <w:sz w:val="20"/>
        <w:szCs w:val="2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F0553C3"/>
    <w:multiLevelType w:val="hybridMultilevel"/>
    <w:tmpl w:val="C6960EB0"/>
    <w:lvl w:ilvl="0" w:tplc="7AB4A6B4">
      <w:start w:val="1"/>
      <w:numFmt w:val="decimal"/>
      <w:lvlText w:val="%1."/>
      <w:lvlJc w:val="left"/>
      <w:pPr>
        <w:tabs>
          <w:tab w:val="num" w:pos="1110"/>
        </w:tabs>
        <w:ind w:left="1110" w:hanging="111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31A73D4"/>
    <w:multiLevelType w:val="multilevel"/>
    <w:tmpl w:val="29646B48"/>
    <w:lvl w:ilvl="0">
      <w:start w:val="5"/>
      <w:numFmt w:val="decimal"/>
      <w:lvlText w:val="%1"/>
      <w:lvlJc w:val="left"/>
      <w:pPr>
        <w:ind w:left="103" w:hanging="567"/>
      </w:pPr>
      <w:rPr>
        <w:rFonts w:hint="default"/>
      </w:rPr>
    </w:lvl>
    <w:lvl w:ilvl="1">
      <w:start w:val="1"/>
      <w:numFmt w:val="decimal"/>
      <w:lvlText w:val="%1.%2."/>
      <w:lvlJc w:val="left"/>
      <w:pPr>
        <w:ind w:left="103" w:hanging="567"/>
      </w:pPr>
      <w:rPr>
        <w:rFonts w:ascii="Verdana" w:eastAsia="Arial" w:hAnsi="Verdana" w:cs="Arial" w:hint="default"/>
        <w:w w:val="99"/>
        <w:sz w:val="20"/>
        <w:szCs w:val="20"/>
      </w:rPr>
    </w:lvl>
    <w:lvl w:ilvl="2">
      <w:numFmt w:val="bullet"/>
      <w:lvlText w:val="•"/>
      <w:lvlJc w:val="left"/>
      <w:pPr>
        <w:ind w:left="2017" w:hanging="567"/>
      </w:pPr>
      <w:rPr>
        <w:rFonts w:hint="default"/>
      </w:rPr>
    </w:lvl>
    <w:lvl w:ilvl="3">
      <w:numFmt w:val="bullet"/>
      <w:lvlText w:val="•"/>
      <w:lvlJc w:val="left"/>
      <w:pPr>
        <w:ind w:left="2975" w:hanging="567"/>
      </w:pPr>
      <w:rPr>
        <w:rFonts w:hint="default"/>
      </w:rPr>
    </w:lvl>
    <w:lvl w:ilvl="4">
      <w:numFmt w:val="bullet"/>
      <w:lvlText w:val="•"/>
      <w:lvlJc w:val="left"/>
      <w:pPr>
        <w:ind w:left="3934" w:hanging="567"/>
      </w:pPr>
      <w:rPr>
        <w:rFonts w:hint="default"/>
      </w:rPr>
    </w:lvl>
    <w:lvl w:ilvl="5">
      <w:numFmt w:val="bullet"/>
      <w:lvlText w:val="•"/>
      <w:lvlJc w:val="left"/>
      <w:pPr>
        <w:ind w:left="4893" w:hanging="567"/>
      </w:pPr>
      <w:rPr>
        <w:rFonts w:hint="default"/>
      </w:rPr>
    </w:lvl>
    <w:lvl w:ilvl="6">
      <w:numFmt w:val="bullet"/>
      <w:lvlText w:val="•"/>
      <w:lvlJc w:val="left"/>
      <w:pPr>
        <w:ind w:left="5851" w:hanging="567"/>
      </w:pPr>
      <w:rPr>
        <w:rFonts w:hint="default"/>
      </w:rPr>
    </w:lvl>
    <w:lvl w:ilvl="7">
      <w:numFmt w:val="bullet"/>
      <w:lvlText w:val="•"/>
      <w:lvlJc w:val="left"/>
      <w:pPr>
        <w:ind w:left="6810" w:hanging="567"/>
      </w:pPr>
      <w:rPr>
        <w:rFonts w:hint="default"/>
      </w:rPr>
    </w:lvl>
    <w:lvl w:ilvl="8">
      <w:numFmt w:val="bullet"/>
      <w:lvlText w:val="•"/>
      <w:lvlJc w:val="left"/>
      <w:pPr>
        <w:ind w:left="7769" w:hanging="567"/>
      </w:pPr>
      <w:rPr>
        <w:rFonts w:hint="default"/>
      </w:rPr>
    </w:lvl>
  </w:abstractNum>
  <w:abstractNum w:abstractNumId="5" w15:restartNumberingAfterBreak="0">
    <w:nsid w:val="143E4364"/>
    <w:multiLevelType w:val="hybridMultilevel"/>
    <w:tmpl w:val="2A5C9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AC35702"/>
    <w:multiLevelType w:val="hybridMultilevel"/>
    <w:tmpl w:val="24E48AFE"/>
    <w:lvl w:ilvl="0" w:tplc="56186B44">
      <w:start w:val="1"/>
      <w:numFmt w:val="decimal"/>
      <w:lvlText w:val="5.3.%1."/>
      <w:lvlJc w:val="left"/>
      <w:pPr>
        <w:ind w:left="5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606F81"/>
    <w:multiLevelType w:val="multilevel"/>
    <w:tmpl w:val="5BEA7568"/>
    <w:name w:val="ИерархияДоговора"/>
    <w:lvl w:ilvl="0">
      <w:start w:val="1"/>
      <w:numFmt w:val="decimal"/>
      <w:pStyle w:val="a"/>
      <w:lvlText w:val="%1."/>
      <w:lvlJc w:val="left"/>
      <w:pPr>
        <w:tabs>
          <w:tab w:val="num" w:pos="390"/>
        </w:tabs>
        <w:ind w:left="390" w:hanging="390"/>
      </w:pPr>
      <w:rPr>
        <w:rFonts w:hint="default"/>
      </w:rPr>
    </w:lvl>
    <w:lvl w:ilvl="1">
      <w:start w:val="1"/>
      <w:numFmt w:val="decimal"/>
      <w:pStyle w:val="a0"/>
      <w:lvlText w:val="%1.%2."/>
      <w:lvlJc w:val="left"/>
      <w:pPr>
        <w:tabs>
          <w:tab w:val="num" w:pos="720"/>
        </w:tabs>
        <w:ind w:left="720" w:hanging="720"/>
      </w:pPr>
      <w:rPr>
        <w:rFonts w:hint="default"/>
      </w:rPr>
    </w:lvl>
    <w:lvl w:ilvl="2">
      <w:start w:val="1"/>
      <w:numFmt w:val="decimal"/>
      <w:pStyle w:val="a1"/>
      <w:lvlText w:val="%1.%2.%3."/>
      <w:lvlJc w:val="left"/>
      <w:pPr>
        <w:tabs>
          <w:tab w:val="num" w:pos="720"/>
        </w:tabs>
        <w:ind w:left="720" w:hanging="720"/>
      </w:pPr>
      <w:rPr>
        <w:rFonts w:hint="default"/>
      </w:rPr>
    </w:lvl>
    <w:lvl w:ilvl="3">
      <w:start w:val="1"/>
      <w:numFmt w:val="bullet"/>
      <w:pStyle w:val="2"/>
      <w:lvlText w:val=""/>
      <w:lvlJc w:val="left"/>
      <w:pPr>
        <w:tabs>
          <w:tab w:val="num" w:pos="1080"/>
        </w:tabs>
        <w:ind w:left="1080" w:hanging="108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0162625"/>
    <w:multiLevelType w:val="multilevel"/>
    <w:tmpl w:val="8168E67C"/>
    <w:lvl w:ilvl="0">
      <w:start w:val="3"/>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3F1B00"/>
    <w:multiLevelType w:val="multilevel"/>
    <w:tmpl w:val="2F286EBC"/>
    <w:lvl w:ilvl="0">
      <w:start w:val="6"/>
      <w:numFmt w:val="decimal"/>
      <w:lvlText w:val="%1."/>
      <w:lvlJc w:val="left"/>
      <w:pPr>
        <w:ind w:left="510" w:hanging="510"/>
      </w:pPr>
      <w:rPr>
        <w:rFonts w:hint="default"/>
      </w:rPr>
    </w:lvl>
    <w:lvl w:ilvl="1">
      <w:start w:val="1"/>
      <w:numFmt w:val="decimal"/>
      <w:lvlText w:val="%1.%2."/>
      <w:lvlJc w:val="left"/>
      <w:pPr>
        <w:ind w:left="906" w:hanging="510"/>
      </w:pPr>
      <w:rPr>
        <w:rFonts w:hint="default"/>
      </w:rPr>
    </w:lvl>
    <w:lvl w:ilvl="2">
      <w:start w:val="7"/>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0" w15:restartNumberingAfterBreak="0">
    <w:nsid w:val="342528C6"/>
    <w:multiLevelType w:val="hybridMultilevel"/>
    <w:tmpl w:val="49222DC6"/>
    <w:lvl w:ilvl="0" w:tplc="E70654C4">
      <w:start w:val="1"/>
      <w:numFmt w:val="decimal"/>
      <w:lvlText w:val="4.%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540329"/>
    <w:multiLevelType w:val="multilevel"/>
    <w:tmpl w:val="203E3478"/>
    <w:styleLink w:val="a2"/>
    <w:lvl w:ilvl="0">
      <w:start w:val="1"/>
      <w:numFmt w:val="decimal"/>
      <w:lvlText w:val="Статья %1."/>
      <w:lvlJc w:val="left"/>
      <w:pPr>
        <w:tabs>
          <w:tab w:val="num" w:pos="1440"/>
        </w:tabs>
      </w:pPr>
      <w:rPr>
        <w:rFonts w:cs="Times New Roman" w:hint="default"/>
      </w:rPr>
    </w:lvl>
    <w:lvl w:ilvl="1">
      <w:start w:val="1"/>
      <w:numFmt w:val="decimalZero"/>
      <w:pStyle w:val="20"/>
      <w:isLgl/>
      <w:lvlText w:val="Раздел %1.%2"/>
      <w:lvlJc w:val="left"/>
      <w:pPr>
        <w:tabs>
          <w:tab w:val="num" w:pos="1440"/>
        </w:tabs>
      </w:pPr>
      <w:rPr>
        <w:rFonts w:cs="Times New Roman" w:hint="default"/>
      </w:rPr>
    </w:lvl>
    <w:lvl w:ilvl="2">
      <w:start w:val="1"/>
      <w:numFmt w:val="lowerLetter"/>
      <w:pStyle w:val="3"/>
      <w:lvlText w:val="(%3)"/>
      <w:lvlJc w:val="left"/>
      <w:pPr>
        <w:tabs>
          <w:tab w:val="num" w:pos="720"/>
        </w:tabs>
        <w:ind w:left="720" w:hanging="432"/>
      </w:pPr>
      <w:rPr>
        <w:rFonts w:cs="Times New Roman" w:hint="default"/>
      </w:rPr>
    </w:lvl>
    <w:lvl w:ilvl="3">
      <w:start w:val="1"/>
      <w:numFmt w:val="lowerRoman"/>
      <w:pStyle w:val="4"/>
      <w:lvlText w:val="(%4)"/>
      <w:lvlJc w:val="right"/>
      <w:pPr>
        <w:tabs>
          <w:tab w:val="num" w:pos="864"/>
        </w:tabs>
        <w:ind w:left="864" w:hanging="144"/>
      </w:pPr>
      <w:rPr>
        <w:rFonts w:cs="Times New Roman" w:hint="default"/>
      </w:rPr>
    </w:lvl>
    <w:lvl w:ilvl="4">
      <w:start w:val="1"/>
      <w:numFmt w:val="decimal"/>
      <w:pStyle w:val="5"/>
      <w:lvlText w:val="%5)"/>
      <w:lvlJc w:val="left"/>
      <w:pPr>
        <w:tabs>
          <w:tab w:val="num" w:pos="1008"/>
        </w:tabs>
        <w:ind w:left="1008" w:hanging="432"/>
      </w:pPr>
      <w:rPr>
        <w:rFonts w:cs="Times New Roman" w:hint="default"/>
      </w:rPr>
    </w:lvl>
    <w:lvl w:ilvl="5">
      <w:start w:val="1"/>
      <w:numFmt w:val="lowerLetter"/>
      <w:pStyle w:val="6"/>
      <w:lvlText w:val="%6)"/>
      <w:lvlJc w:val="left"/>
      <w:pPr>
        <w:tabs>
          <w:tab w:val="num" w:pos="1152"/>
        </w:tabs>
        <w:ind w:left="1152" w:hanging="432"/>
      </w:pPr>
      <w:rPr>
        <w:rFonts w:cs="Times New Roman" w:hint="default"/>
      </w:rPr>
    </w:lvl>
    <w:lvl w:ilvl="6">
      <w:start w:val="1"/>
      <w:numFmt w:val="lowerRoman"/>
      <w:pStyle w:val="7"/>
      <w:lvlText w:val="%7)"/>
      <w:lvlJc w:val="right"/>
      <w:pPr>
        <w:tabs>
          <w:tab w:val="num" w:pos="1296"/>
        </w:tabs>
        <w:ind w:left="1296" w:hanging="288"/>
      </w:pPr>
      <w:rPr>
        <w:rFonts w:cs="Times New Roman" w:hint="default"/>
      </w:rPr>
    </w:lvl>
    <w:lvl w:ilvl="7">
      <w:start w:val="1"/>
      <w:numFmt w:val="lowerLetter"/>
      <w:pStyle w:val="8"/>
      <w:lvlText w:val="%8."/>
      <w:lvlJc w:val="left"/>
      <w:pPr>
        <w:tabs>
          <w:tab w:val="num" w:pos="1440"/>
        </w:tabs>
        <w:ind w:left="1440" w:hanging="432"/>
      </w:pPr>
      <w:rPr>
        <w:rFonts w:cs="Times New Roman" w:hint="default"/>
      </w:rPr>
    </w:lvl>
    <w:lvl w:ilvl="8">
      <w:start w:val="1"/>
      <w:numFmt w:val="lowerRoman"/>
      <w:pStyle w:val="9"/>
      <w:lvlText w:val="%9."/>
      <w:lvlJc w:val="right"/>
      <w:pPr>
        <w:tabs>
          <w:tab w:val="num" w:pos="1584"/>
        </w:tabs>
        <w:ind w:left="1584" w:hanging="144"/>
      </w:pPr>
      <w:rPr>
        <w:rFonts w:cs="Times New Roman" w:hint="default"/>
      </w:rPr>
    </w:lvl>
  </w:abstractNum>
  <w:abstractNum w:abstractNumId="12" w15:restartNumberingAfterBreak="0">
    <w:nsid w:val="3F9F71CD"/>
    <w:multiLevelType w:val="hybridMultilevel"/>
    <w:tmpl w:val="BD4CC14C"/>
    <w:lvl w:ilvl="0" w:tplc="F1583F26">
      <w:start w:val="1"/>
      <w:numFmt w:val="decimal"/>
      <w:lvlText w:val="6.%1."/>
      <w:lvlJc w:val="left"/>
      <w:pPr>
        <w:ind w:left="644" w:hanging="360"/>
      </w:pPr>
      <w:rPr>
        <w:rFonts w:hint="default"/>
        <w:lang w:val="x-none"/>
      </w:rPr>
    </w:lvl>
    <w:lvl w:ilvl="1" w:tplc="04190019">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13" w15:restartNumberingAfterBreak="0">
    <w:nsid w:val="40816462"/>
    <w:multiLevelType w:val="multilevel"/>
    <w:tmpl w:val="7DA6D690"/>
    <w:lvl w:ilvl="0">
      <w:start w:val="1"/>
      <w:numFmt w:val="decimal"/>
      <w:lvlText w:val="%1."/>
      <w:lvlJc w:val="left"/>
      <w:pPr>
        <w:tabs>
          <w:tab w:val="num" w:pos="360"/>
        </w:tabs>
        <w:ind w:left="360" w:hanging="360"/>
      </w:pPr>
      <w:rPr>
        <w:rFonts w:ascii="Times New Roman" w:eastAsia="Times New Roman" w:hAnsi="Times New Roman" w:cs="Times New Roman" w:hint="default"/>
        <w:b/>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3892AFC"/>
    <w:multiLevelType w:val="multilevel"/>
    <w:tmpl w:val="7CA081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9B03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2F7813"/>
    <w:multiLevelType w:val="multilevel"/>
    <w:tmpl w:val="0419001D"/>
    <w:styleLink w:val="2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B79179B"/>
    <w:multiLevelType w:val="hybridMultilevel"/>
    <w:tmpl w:val="A50896E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545169CC"/>
    <w:multiLevelType w:val="multilevel"/>
    <w:tmpl w:val="10FA9D8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9" w15:restartNumberingAfterBreak="0">
    <w:nsid w:val="551D0C0C"/>
    <w:multiLevelType w:val="multilevel"/>
    <w:tmpl w:val="F79A65F6"/>
    <w:lvl w:ilvl="0">
      <w:start w:val="2"/>
      <w:numFmt w:val="decimal"/>
      <w:lvlText w:val="%1."/>
      <w:lvlJc w:val="left"/>
      <w:pPr>
        <w:ind w:left="360" w:hanging="360"/>
      </w:pPr>
      <w:rPr>
        <w:rFonts w:hint="default"/>
        <w:lang w:val="x-none"/>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58BF6D5A"/>
    <w:multiLevelType w:val="hybridMultilevel"/>
    <w:tmpl w:val="E968CD3C"/>
    <w:lvl w:ilvl="0" w:tplc="23803FB8">
      <w:start w:val="1"/>
      <w:numFmt w:val="decimal"/>
      <w:lvlText w:val="5.2.%1."/>
      <w:lvlJc w:val="left"/>
      <w:pPr>
        <w:ind w:left="5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754E61"/>
    <w:multiLevelType w:val="multilevel"/>
    <w:tmpl w:val="7C16D412"/>
    <w:lvl w:ilvl="0">
      <w:start w:val="1"/>
      <w:numFmt w:val="decimal"/>
      <w:lvlText w:val="%1."/>
      <w:lvlJc w:val="left"/>
      <w:pPr>
        <w:tabs>
          <w:tab w:val="num" w:pos="284"/>
        </w:tabs>
        <w:ind w:left="0" w:firstLine="0"/>
      </w:pPr>
      <w:rPr>
        <w:rFonts w:hint="default"/>
      </w:rPr>
    </w:lvl>
    <w:lvl w:ilvl="1">
      <w:start w:val="1"/>
      <w:numFmt w:val="decimal"/>
      <w:pStyle w:val="a3"/>
      <w:lvlText w:val="%1.%2."/>
      <w:lvlJc w:val="left"/>
      <w:pPr>
        <w:tabs>
          <w:tab w:val="num" w:pos="113"/>
        </w:tabs>
        <w:ind w:left="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60B95A7E"/>
    <w:multiLevelType w:val="multilevel"/>
    <w:tmpl w:val="CBB8E73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634E035D"/>
    <w:multiLevelType w:val="multilevel"/>
    <w:tmpl w:val="0419001D"/>
    <w:styleLink w:val="1"/>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5E30DFA"/>
    <w:multiLevelType w:val="multilevel"/>
    <w:tmpl w:val="EA9E339C"/>
    <w:lvl w:ilvl="0">
      <w:start w:val="5"/>
      <w:numFmt w:val="decimal"/>
      <w:lvlText w:val="%1."/>
      <w:lvlJc w:val="left"/>
      <w:pPr>
        <w:ind w:left="360" w:hanging="360"/>
      </w:pPr>
      <w:rPr>
        <w:rFonts w:hint="default"/>
      </w:rPr>
    </w:lvl>
    <w:lvl w:ilvl="1">
      <w:start w:val="4"/>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5" w15:restartNumberingAfterBreak="0">
    <w:nsid w:val="68485C66"/>
    <w:multiLevelType w:val="hybridMultilevel"/>
    <w:tmpl w:val="20F26DD2"/>
    <w:lvl w:ilvl="0" w:tplc="5D4A7A8C">
      <w:start w:val="1"/>
      <w:numFmt w:val="decimal"/>
      <w:lvlText w:val="5.%1."/>
      <w:lvlJc w:val="left"/>
      <w:pPr>
        <w:ind w:left="5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255EC1"/>
    <w:multiLevelType w:val="multilevel"/>
    <w:tmpl w:val="BB66B3A8"/>
    <w:lvl w:ilvl="0">
      <w:start w:val="5"/>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27" w15:restartNumberingAfterBreak="0">
    <w:nsid w:val="7D7B262B"/>
    <w:multiLevelType w:val="multilevel"/>
    <w:tmpl w:val="E6DAB7B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12810609">
    <w:abstractNumId w:val="11"/>
    <w:lvlOverride w:ilvl="0">
      <w:lvl w:ilvl="0">
        <w:start w:val="1"/>
        <w:numFmt w:val="decimal"/>
        <w:lvlText w:val="Статья %1."/>
        <w:lvlJc w:val="left"/>
        <w:pPr>
          <w:ind w:left="360" w:hanging="360"/>
        </w:pPr>
        <w:rPr>
          <w:rFonts w:cs="Times New Roman" w:hint="default"/>
        </w:rPr>
      </w:lvl>
    </w:lvlOverride>
    <w:lvlOverride w:ilvl="1">
      <w:lvl w:ilvl="1">
        <w:start w:val="1"/>
        <w:numFmt w:val="lowerLetter"/>
        <w:pStyle w:val="20"/>
        <w:lvlText w:val="%2."/>
        <w:lvlJc w:val="left"/>
        <w:pPr>
          <w:ind w:left="1080" w:hanging="360"/>
        </w:pPr>
        <w:rPr>
          <w:rFonts w:cs="Times New Roman"/>
        </w:rPr>
      </w:lvl>
    </w:lvlOverride>
    <w:lvlOverride w:ilvl="2">
      <w:lvl w:ilvl="2">
        <w:start w:val="1"/>
        <w:numFmt w:val="lowerRoman"/>
        <w:pStyle w:val="3"/>
        <w:lvlText w:val="%3."/>
        <w:lvlJc w:val="right"/>
        <w:pPr>
          <w:ind w:left="1800" w:hanging="180"/>
        </w:pPr>
        <w:rPr>
          <w:rFonts w:cs="Times New Roman"/>
        </w:rPr>
      </w:lvl>
    </w:lvlOverride>
    <w:lvlOverride w:ilvl="3">
      <w:lvl w:ilvl="3" w:tentative="1">
        <w:start w:val="1"/>
        <w:numFmt w:val="decimal"/>
        <w:pStyle w:val="4"/>
        <w:lvlText w:val="%4."/>
        <w:lvlJc w:val="left"/>
        <w:pPr>
          <w:ind w:left="2520" w:hanging="360"/>
        </w:pPr>
        <w:rPr>
          <w:rFonts w:cs="Times New Roman"/>
        </w:rPr>
      </w:lvl>
    </w:lvlOverride>
    <w:lvlOverride w:ilvl="4">
      <w:lvl w:ilvl="4" w:tentative="1">
        <w:start w:val="1"/>
        <w:numFmt w:val="lowerLetter"/>
        <w:pStyle w:val="5"/>
        <w:lvlText w:val="%5."/>
        <w:lvlJc w:val="left"/>
        <w:pPr>
          <w:ind w:left="3240" w:hanging="360"/>
        </w:pPr>
        <w:rPr>
          <w:rFonts w:cs="Times New Roman"/>
        </w:rPr>
      </w:lvl>
    </w:lvlOverride>
    <w:lvlOverride w:ilvl="5">
      <w:lvl w:ilvl="5" w:tentative="1">
        <w:start w:val="1"/>
        <w:numFmt w:val="lowerRoman"/>
        <w:pStyle w:val="6"/>
        <w:lvlText w:val="%6."/>
        <w:lvlJc w:val="right"/>
        <w:pPr>
          <w:ind w:left="3960" w:hanging="180"/>
        </w:pPr>
        <w:rPr>
          <w:rFonts w:cs="Times New Roman"/>
        </w:rPr>
      </w:lvl>
    </w:lvlOverride>
    <w:lvlOverride w:ilvl="6">
      <w:lvl w:ilvl="6" w:tentative="1">
        <w:start w:val="1"/>
        <w:numFmt w:val="decimal"/>
        <w:pStyle w:val="7"/>
        <w:lvlText w:val="%7."/>
        <w:lvlJc w:val="left"/>
        <w:pPr>
          <w:ind w:left="4680" w:hanging="360"/>
        </w:pPr>
        <w:rPr>
          <w:rFonts w:cs="Times New Roman"/>
        </w:rPr>
      </w:lvl>
    </w:lvlOverride>
    <w:lvlOverride w:ilvl="7">
      <w:lvl w:ilvl="7" w:tentative="1">
        <w:start w:val="1"/>
        <w:numFmt w:val="lowerLetter"/>
        <w:pStyle w:val="8"/>
        <w:lvlText w:val="%8."/>
        <w:lvlJc w:val="left"/>
        <w:pPr>
          <w:ind w:left="5400" w:hanging="360"/>
        </w:pPr>
        <w:rPr>
          <w:rFonts w:cs="Times New Roman"/>
        </w:rPr>
      </w:lvl>
    </w:lvlOverride>
    <w:lvlOverride w:ilvl="8">
      <w:lvl w:ilvl="8" w:tentative="1">
        <w:start w:val="1"/>
        <w:numFmt w:val="lowerRoman"/>
        <w:pStyle w:val="9"/>
        <w:lvlText w:val="%9."/>
        <w:lvlJc w:val="right"/>
        <w:pPr>
          <w:ind w:left="6120" w:hanging="180"/>
        </w:pPr>
        <w:rPr>
          <w:rFonts w:cs="Times New Roman"/>
        </w:rPr>
      </w:lvl>
    </w:lvlOverride>
  </w:num>
  <w:num w:numId="2" w16cid:durableId="1726026409">
    <w:abstractNumId w:val="23"/>
  </w:num>
  <w:num w:numId="3" w16cid:durableId="703673689">
    <w:abstractNumId w:val="16"/>
  </w:num>
  <w:num w:numId="4" w16cid:durableId="671226187">
    <w:abstractNumId w:val="11"/>
  </w:num>
  <w:num w:numId="5" w16cid:durableId="538081297">
    <w:abstractNumId w:val="13"/>
  </w:num>
  <w:num w:numId="6" w16cid:durableId="1138642148">
    <w:abstractNumId w:val="10"/>
  </w:num>
  <w:num w:numId="7" w16cid:durableId="1119682565">
    <w:abstractNumId w:val="25"/>
  </w:num>
  <w:num w:numId="8" w16cid:durableId="189298007">
    <w:abstractNumId w:val="1"/>
  </w:num>
  <w:num w:numId="9" w16cid:durableId="371418282">
    <w:abstractNumId w:val="20"/>
  </w:num>
  <w:num w:numId="10" w16cid:durableId="1945531652">
    <w:abstractNumId w:val="6"/>
  </w:num>
  <w:num w:numId="11" w16cid:durableId="1871454869">
    <w:abstractNumId w:val="12"/>
  </w:num>
  <w:num w:numId="12" w16cid:durableId="1070925458">
    <w:abstractNumId w:val="17"/>
  </w:num>
  <w:num w:numId="13" w16cid:durableId="68232685">
    <w:abstractNumId w:val="5"/>
  </w:num>
  <w:num w:numId="14" w16cid:durableId="44761484">
    <w:abstractNumId w:val="3"/>
  </w:num>
  <w:num w:numId="15" w16cid:durableId="1982810713">
    <w:abstractNumId w:val="7"/>
  </w:num>
  <w:num w:numId="16" w16cid:durableId="1562716560">
    <w:abstractNumId w:val="21"/>
  </w:num>
  <w:num w:numId="17" w16cid:durableId="612053479">
    <w:abstractNumId w:val="15"/>
  </w:num>
  <w:num w:numId="18" w16cid:durableId="119493001">
    <w:abstractNumId w:val="9"/>
  </w:num>
  <w:num w:numId="19" w16cid:durableId="2119175493">
    <w:abstractNumId w:val="0"/>
  </w:num>
  <w:num w:numId="20" w16cid:durableId="1514951036">
    <w:abstractNumId w:val="22"/>
  </w:num>
  <w:num w:numId="21" w16cid:durableId="1649895201">
    <w:abstractNumId w:val="19"/>
  </w:num>
  <w:num w:numId="22" w16cid:durableId="916669298">
    <w:abstractNumId w:val="24"/>
  </w:num>
  <w:num w:numId="23" w16cid:durableId="1413433335">
    <w:abstractNumId w:val="18"/>
  </w:num>
  <w:num w:numId="24" w16cid:durableId="1059665714">
    <w:abstractNumId w:val="27"/>
  </w:num>
  <w:num w:numId="25" w16cid:durableId="1179345478">
    <w:abstractNumId w:val="2"/>
  </w:num>
  <w:num w:numId="26" w16cid:durableId="17974083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4370123">
    <w:abstractNumId w:val="4"/>
  </w:num>
  <w:num w:numId="28" w16cid:durableId="1271930134">
    <w:abstractNumId w:val="8"/>
  </w:num>
  <w:num w:numId="29" w16cid:durableId="48813008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1A"/>
    <w:rsid w:val="00004F94"/>
    <w:rsid w:val="00007744"/>
    <w:rsid w:val="00007ADE"/>
    <w:rsid w:val="000125E1"/>
    <w:rsid w:val="00012EED"/>
    <w:rsid w:val="00014DA4"/>
    <w:rsid w:val="000151CA"/>
    <w:rsid w:val="000154A1"/>
    <w:rsid w:val="00015E1F"/>
    <w:rsid w:val="00015ED0"/>
    <w:rsid w:val="000166D3"/>
    <w:rsid w:val="00016FF3"/>
    <w:rsid w:val="000201A8"/>
    <w:rsid w:val="00021DB1"/>
    <w:rsid w:val="00025EF9"/>
    <w:rsid w:val="000305B7"/>
    <w:rsid w:val="000333F9"/>
    <w:rsid w:val="00033D21"/>
    <w:rsid w:val="000357DC"/>
    <w:rsid w:val="000359C3"/>
    <w:rsid w:val="00040A71"/>
    <w:rsid w:val="0004367A"/>
    <w:rsid w:val="00043AF4"/>
    <w:rsid w:val="00043E15"/>
    <w:rsid w:val="00045FE6"/>
    <w:rsid w:val="000469A7"/>
    <w:rsid w:val="00046B07"/>
    <w:rsid w:val="00047B02"/>
    <w:rsid w:val="00051669"/>
    <w:rsid w:val="0005260E"/>
    <w:rsid w:val="00053223"/>
    <w:rsid w:val="0005363B"/>
    <w:rsid w:val="000558BC"/>
    <w:rsid w:val="00055B95"/>
    <w:rsid w:val="00056125"/>
    <w:rsid w:val="000569A4"/>
    <w:rsid w:val="0005791B"/>
    <w:rsid w:val="00061351"/>
    <w:rsid w:val="00061B7B"/>
    <w:rsid w:val="0006226E"/>
    <w:rsid w:val="00063184"/>
    <w:rsid w:val="00063BB3"/>
    <w:rsid w:val="00063E7D"/>
    <w:rsid w:val="000644B5"/>
    <w:rsid w:val="00064FD0"/>
    <w:rsid w:val="00065A48"/>
    <w:rsid w:val="00067744"/>
    <w:rsid w:val="00067F6E"/>
    <w:rsid w:val="000717DB"/>
    <w:rsid w:val="00072F41"/>
    <w:rsid w:val="00075125"/>
    <w:rsid w:val="000754B2"/>
    <w:rsid w:val="00075AAF"/>
    <w:rsid w:val="00076F30"/>
    <w:rsid w:val="000820FA"/>
    <w:rsid w:val="000832F2"/>
    <w:rsid w:val="0008427B"/>
    <w:rsid w:val="00087BDA"/>
    <w:rsid w:val="000903BE"/>
    <w:rsid w:val="00092497"/>
    <w:rsid w:val="00092750"/>
    <w:rsid w:val="000942B0"/>
    <w:rsid w:val="00094ED4"/>
    <w:rsid w:val="000A1318"/>
    <w:rsid w:val="000A1C8D"/>
    <w:rsid w:val="000A2052"/>
    <w:rsid w:val="000A33F7"/>
    <w:rsid w:val="000A664E"/>
    <w:rsid w:val="000A76FD"/>
    <w:rsid w:val="000A7DF6"/>
    <w:rsid w:val="000B40D9"/>
    <w:rsid w:val="000B4DD1"/>
    <w:rsid w:val="000B6330"/>
    <w:rsid w:val="000B6ECD"/>
    <w:rsid w:val="000C0CA6"/>
    <w:rsid w:val="000C3815"/>
    <w:rsid w:val="000C3CB9"/>
    <w:rsid w:val="000C40D6"/>
    <w:rsid w:val="000C41F3"/>
    <w:rsid w:val="000D09F5"/>
    <w:rsid w:val="000D104B"/>
    <w:rsid w:val="000D2464"/>
    <w:rsid w:val="000D30F9"/>
    <w:rsid w:val="000D36A7"/>
    <w:rsid w:val="000D56E8"/>
    <w:rsid w:val="000D5BC3"/>
    <w:rsid w:val="000E208B"/>
    <w:rsid w:val="000E3194"/>
    <w:rsid w:val="000E4CC9"/>
    <w:rsid w:val="000E7AF9"/>
    <w:rsid w:val="000F05AA"/>
    <w:rsid w:val="000F1BF4"/>
    <w:rsid w:val="000F22C0"/>
    <w:rsid w:val="000F6337"/>
    <w:rsid w:val="000F71FA"/>
    <w:rsid w:val="001001A8"/>
    <w:rsid w:val="001035CA"/>
    <w:rsid w:val="00103A6F"/>
    <w:rsid w:val="001057EA"/>
    <w:rsid w:val="001077F7"/>
    <w:rsid w:val="00111DA5"/>
    <w:rsid w:val="00114154"/>
    <w:rsid w:val="00115B32"/>
    <w:rsid w:val="0011734B"/>
    <w:rsid w:val="001178F2"/>
    <w:rsid w:val="00123216"/>
    <w:rsid w:val="00131CFC"/>
    <w:rsid w:val="00132032"/>
    <w:rsid w:val="001324B1"/>
    <w:rsid w:val="0013534E"/>
    <w:rsid w:val="00136769"/>
    <w:rsid w:val="00136D16"/>
    <w:rsid w:val="001403E0"/>
    <w:rsid w:val="00140DB3"/>
    <w:rsid w:val="00141843"/>
    <w:rsid w:val="00142809"/>
    <w:rsid w:val="00142B56"/>
    <w:rsid w:val="00143076"/>
    <w:rsid w:val="00143E2D"/>
    <w:rsid w:val="0014459E"/>
    <w:rsid w:val="0014461E"/>
    <w:rsid w:val="0014524B"/>
    <w:rsid w:val="00150DEA"/>
    <w:rsid w:val="00151545"/>
    <w:rsid w:val="001530B3"/>
    <w:rsid w:val="0015411D"/>
    <w:rsid w:val="00154145"/>
    <w:rsid w:val="00154641"/>
    <w:rsid w:val="001549EF"/>
    <w:rsid w:val="00155993"/>
    <w:rsid w:val="00160C0C"/>
    <w:rsid w:val="00164C00"/>
    <w:rsid w:val="0016556B"/>
    <w:rsid w:val="00165C6A"/>
    <w:rsid w:val="001665D7"/>
    <w:rsid w:val="001709EA"/>
    <w:rsid w:val="001718B8"/>
    <w:rsid w:val="00172510"/>
    <w:rsid w:val="0017259E"/>
    <w:rsid w:val="00172AF8"/>
    <w:rsid w:val="00173E52"/>
    <w:rsid w:val="00175A20"/>
    <w:rsid w:val="001801D7"/>
    <w:rsid w:val="00180324"/>
    <w:rsid w:val="00184DF1"/>
    <w:rsid w:val="00185CAB"/>
    <w:rsid w:val="00186492"/>
    <w:rsid w:val="00190C6F"/>
    <w:rsid w:val="00191C01"/>
    <w:rsid w:val="00192205"/>
    <w:rsid w:val="00192EB4"/>
    <w:rsid w:val="00194EE9"/>
    <w:rsid w:val="001957E9"/>
    <w:rsid w:val="00195F9D"/>
    <w:rsid w:val="0019679B"/>
    <w:rsid w:val="001967B2"/>
    <w:rsid w:val="001A15A4"/>
    <w:rsid w:val="001A3D16"/>
    <w:rsid w:val="001A3F99"/>
    <w:rsid w:val="001A7314"/>
    <w:rsid w:val="001B0983"/>
    <w:rsid w:val="001B0B47"/>
    <w:rsid w:val="001B3BFE"/>
    <w:rsid w:val="001B5090"/>
    <w:rsid w:val="001C308C"/>
    <w:rsid w:val="001C3C3F"/>
    <w:rsid w:val="001C47F7"/>
    <w:rsid w:val="001C4C44"/>
    <w:rsid w:val="001C557E"/>
    <w:rsid w:val="001C64CA"/>
    <w:rsid w:val="001C66E8"/>
    <w:rsid w:val="001D043F"/>
    <w:rsid w:val="001D1E90"/>
    <w:rsid w:val="001D2152"/>
    <w:rsid w:val="001D42DD"/>
    <w:rsid w:val="001D6153"/>
    <w:rsid w:val="001E22AA"/>
    <w:rsid w:val="001E42CE"/>
    <w:rsid w:val="001F07D5"/>
    <w:rsid w:val="001F086A"/>
    <w:rsid w:val="001F2415"/>
    <w:rsid w:val="001F53A4"/>
    <w:rsid w:val="001F61E0"/>
    <w:rsid w:val="002016CF"/>
    <w:rsid w:val="00201A85"/>
    <w:rsid w:val="0020247E"/>
    <w:rsid w:val="0020316D"/>
    <w:rsid w:val="0020740A"/>
    <w:rsid w:val="00207C36"/>
    <w:rsid w:val="00207F26"/>
    <w:rsid w:val="002103BA"/>
    <w:rsid w:val="00211546"/>
    <w:rsid w:val="00211566"/>
    <w:rsid w:val="00211CC3"/>
    <w:rsid w:val="00212549"/>
    <w:rsid w:val="00214E32"/>
    <w:rsid w:val="00220B1A"/>
    <w:rsid w:val="0022128D"/>
    <w:rsid w:val="00221F55"/>
    <w:rsid w:val="00223403"/>
    <w:rsid w:val="00223959"/>
    <w:rsid w:val="00224B8A"/>
    <w:rsid w:val="00225242"/>
    <w:rsid w:val="00225BC7"/>
    <w:rsid w:val="00232633"/>
    <w:rsid w:val="0023349B"/>
    <w:rsid w:val="002361E8"/>
    <w:rsid w:val="00237524"/>
    <w:rsid w:val="002434A0"/>
    <w:rsid w:val="00245CA8"/>
    <w:rsid w:val="00246127"/>
    <w:rsid w:val="002478B8"/>
    <w:rsid w:val="00251008"/>
    <w:rsid w:val="00252B38"/>
    <w:rsid w:val="002556B9"/>
    <w:rsid w:val="00261189"/>
    <w:rsid w:val="00261434"/>
    <w:rsid w:val="00261B0C"/>
    <w:rsid w:val="002622E9"/>
    <w:rsid w:val="00266E79"/>
    <w:rsid w:val="00273CB0"/>
    <w:rsid w:val="0027497E"/>
    <w:rsid w:val="00276599"/>
    <w:rsid w:val="00276CA3"/>
    <w:rsid w:val="00277A94"/>
    <w:rsid w:val="00281AA7"/>
    <w:rsid w:val="00281DAB"/>
    <w:rsid w:val="002824EF"/>
    <w:rsid w:val="00283254"/>
    <w:rsid w:val="002842A3"/>
    <w:rsid w:val="00286E9F"/>
    <w:rsid w:val="0028768C"/>
    <w:rsid w:val="00287F19"/>
    <w:rsid w:val="0029168E"/>
    <w:rsid w:val="00293D20"/>
    <w:rsid w:val="00294091"/>
    <w:rsid w:val="00294E02"/>
    <w:rsid w:val="00295941"/>
    <w:rsid w:val="00296005"/>
    <w:rsid w:val="00297FAE"/>
    <w:rsid w:val="002A1114"/>
    <w:rsid w:val="002A33A3"/>
    <w:rsid w:val="002A3800"/>
    <w:rsid w:val="002A394F"/>
    <w:rsid w:val="002A4932"/>
    <w:rsid w:val="002A4B0F"/>
    <w:rsid w:val="002A5407"/>
    <w:rsid w:val="002A67D1"/>
    <w:rsid w:val="002B0233"/>
    <w:rsid w:val="002B19ED"/>
    <w:rsid w:val="002B3925"/>
    <w:rsid w:val="002B3AF6"/>
    <w:rsid w:val="002B63DF"/>
    <w:rsid w:val="002C001E"/>
    <w:rsid w:val="002C0FA4"/>
    <w:rsid w:val="002C13D7"/>
    <w:rsid w:val="002D24E0"/>
    <w:rsid w:val="002D2E94"/>
    <w:rsid w:val="002D7BCD"/>
    <w:rsid w:val="002E07FB"/>
    <w:rsid w:val="002E10C5"/>
    <w:rsid w:val="002E1E5C"/>
    <w:rsid w:val="002E70DB"/>
    <w:rsid w:val="002F3676"/>
    <w:rsid w:val="002F3B35"/>
    <w:rsid w:val="002F54DD"/>
    <w:rsid w:val="002F68FC"/>
    <w:rsid w:val="00302192"/>
    <w:rsid w:val="00304C68"/>
    <w:rsid w:val="0030500D"/>
    <w:rsid w:val="003065D5"/>
    <w:rsid w:val="00310547"/>
    <w:rsid w:val="00310C50"/>
    <w:rsid w:val="00313EB6"/>
    <w:rsid w:val="003213FB"/>
    <w:rsid w:val="003222A2"/>
    <w:rsid w:val="003230F5"/>
    <w:rsid w:val="003251D2"/>
    <w:rsid w:val="00326EAB"/>
    <w:rsid w:val="0033039A"/>
    <w:rsid w:val="003336F9"/>
    <w:rsid w:val="00334170"/>
    <w:rsid w:val="0033571C"/>
    <w:rsid w:val="00335D81"/>
    <w:rsid w:val="00344411"/>
    <w:rsid w:val="00344887"/>
    <w:rsid w:val="003467DF"/>
    <w:rsid w:val="00347835"/>
    <w:rsid w:val="00347977"/>
    <w:rsid w:val="00350911"/>
    <w:rsid w:val="00353DD6"/>
    <w:rsid w:val="00356883"/>
    <w:rsid w:val="00356D60"/>
    <w:rsid w:val="003571CB"/>
    <w:rsid w:val="00357FE7"/>
    <w:rsid w:val="00360339"/>
    <w:rsid w:val="0036241C"/>
    <w:rsid w:val="00362455"/>
    <w:rsid w:val="0036492D"/>
    <w:rsid w:val="00370774"/>
    <w:rsid w:val="00371581"/>
    <w:rsid w:val="0037197C"/>
    <w:rsid w:val="003727D8"/>
    <w:rsid w:val="00372907"/>
    <w:rsid w:val="00373231"/>
    <w:rsid w:val="00373E7B"/>
    <w:rsid w:val="00373EC6"/>
    <w:rsid w:val="0037723E"/>
    <w:rsid w:val="003806C6"/>
    <w:rsid w:val="00383765"/>
    <w:rsid w:val="003877F2"/>
    <w:rsid w:val="00387E94"/>
    <w:rsid w:val="003907FB"/>
    <w:rsid w:val="00390E86"/>
    <w:rsid w:val="0039473F"/>
    <w:rsid w:val="00397454"/>
    <w:rsid w:val="003A0ABB"/>
    <w:rsid w:val="003A0BC5"/>
    <w:rsid w:val="003A0E1A"/>
    <w:rsid w:val="003A2BBB"/>
    <w:rsid w:val="003A30A7"/>
    <w:rsid w:val="003A4A51"/>
    <w:rsid w:val="003A6C60"/>
    <w:rsid w:val="003A7A5C"/>
    <w:rsid w:val="003B249A"/>
    <w:rsid w:val="003B36FA"/>
    <w:rsid w:val="003B6529"/>
    <w:rsid w:val="003B663E"/>
    <w:rsid w:val="003B6DDA"/>
    <w:rsid w:val="003B6FC1"/>
    <w:rsid w:val="003C02EC"/>
    <w:rsid w:val="003C1C26"/>
    <w:rsid w:val="003C1E2C"/>
    <w:rsid w:val="003C35B6"/>
    <w:rsid w:val="003C399D"/>
    <w:rsid w:val="003C5032"/>
    <w:rsid w:val="003C60CB"/>
    <w:rsid w:val="003C70AF"/>
    <w:rsid w:val="003C73FA"/>
    <w:rsid w:val="003C766C"/>
    <w:rsid w:val="003D24AF"/>
    <w:rsid w:val="003D2862"/>
    <w:rsid w:val="003D33B3"/>
    <w:rsid w:val="003D3DED"/>
    <w:rsid w:val="003D5855"/>
    <w:rsid w:val="003D6DD7"/>
    <w:rsid w:val="003D7976"/>
    <w:rsid w:val="003E1AB0"/>
    <w:rsid w:val="003E1ABB"/>
    <w:rsid w:val="003E20FF"/>
    <w:rsid w:val="003E4084"/>
    <w:rsid w:val="003E5045"/>
    <w:rsid w:val="003E60A4"/>
    <w:rsid w:val="003F09D8"/>
    <w:rsid w:val="003F1216"/>
    <w:rsid w:val="003F488C"/>
    <w:rsid w:val="003F64BC"/>
    <w:rsid w:val="003F75D3"/>
    <w:rsid w:val="00402CFF"/>
    <w:rsid w:val="00403F1D"/>
    <w:rsid w:val="004045E4"/>
    <w:rsid w:val="004070A2"/>
    <w:rsid w:val="00416A8E"/>
    <w:rsid w:val="00416C40"/>
    <w:rsid w:val="00417957"/>
    <w:rsid w:val="004212C8"/>
    <w:rsid w:val="004226FF"/>
    <w:rsid w:val="00424401"/>
    <w:rsid w:val="0042541C"/>
    <w:rsid w:val="00426670"/>
    <w:rsid w:val="0042671F"/>
    <w:rsid w:val="0043166D"/>
    <w:rsid w:val="00431CA9"/>
    <w:rsid w:val="00432268"/>
    <w:rsid w:val="00432A00"/>
    <w:rsid w:val="00433DC8"/>
    <w:rsid w:val="00434254"/>
    <w:rsid w:val="00434818"/>
    <w:rsid w:val="004358CE"/>
    <w:rsid w:val="00436AF8"/>
    <w:rsid w:val="00443832"/>
    <w:rsid w:val="0044384C"/>
    <w:rsid w:val="00445015"/>
    <w:rsid w:val="00447FE1"/>
    <w:rsid w:val="00450009"/>
    <w:rsid w:val="00450831"/>
    <w:rsid w:val="00454283"/>
    <w:rsid w:val="004546AA"/>
    <w:rsid w:val="00454CB3"/>
    <w:rsid w:val="00454E54"/>
    <w:rsid w:val="00455FE1"/>
    <w:rsid w:val="004622B6"/>
    <w:rsid w:val="0046311C"/>
    <w:rsid w:val="0046371F"/>
    <w:rsid w:val="00463F7F"/>
    <w:rsid w:val="00464F2F"/>
    <w:rsid w:val="00470F53"/>
    <w:rsid w:val="00473FE2"/>
    <w:rsid w:val="00474C14"/>
    <w:rsid w:val="00475990"/>
    <w:rsid w:val="0047656B"/>
    <w:rsid w:val="00476DE1"/>
    <w:rsid w:val="004804B7"/>
    <w:rsid w:val="00481515"/>
    <w:rsid w:val="0048250D"/>
    <w:rsid w:val="00485AA5"/>
    <w:rsid w:val="0049053C"/>
    <w:rsid w:val="0049137C"/>
    <w:rsid w:val="00491967"/>
    <w:rsid w:val="004921AF"/>
    <w:rsid w:val="00492436"/>
    <w:rsid w:val="00492B5C"/>
    <w:rsid w:val="0049628D"/>
    <w:rsid w:val="004A11A8"/>
    <w:rsid w:val="004A2DBA"/>
    <w:rsid w:val="004A4A6F"/>
    <w:rsid w:val="004B11AF"/>
    <w:rsid w:val="004B175C"/>
    <w:rsid w:val="004B3452"/>
    <w:rsid w:val="004B36E6"/>
    <w:rsid w:val="004B38C2"/>
    <w:rsid w:val="004B3A62"/>
    <w:rsid w:val="004B4B2B"/>
    <w:rsid w:val="004B50B4"/>
    <w:rsid w:val="004B5139"/>
    <w:rsid w:val="004C2C50"/>
    <w:rsid w:val="004C53DF"/>
    <w:rsid w:val="004C57C9"/>
    <w:rsid w:val="004C5FCF"/>
    <w:rsid w:val="004C61CD"/>
    <w:rsid w:val="004D0AE9"/>
    <w:rsid w:val="004D0ED9"/>
    <w:rsid w:val="004D25A9"/>
    <w:rsid w:val="004D52B5"/>
    <w:rsid w:val="004D56AE"/>
    <w:rsid w:val="004D5972"/>
    <w:rsid w:val="004E10E9"/>
    <w:rsid w:val="004E1B4B"/>
    <w:rsid w:val="004E1D02"/>
    <w:rsid w:val="004E217A"/>
    <w:rsid w:val="004E3640"/>
    <w:rsid w:val="004E4F96"/>
    <w:rsid w:val="004E73CD"/>
    <w:rsid w:val="004E7B03"/>
    <w:rsid w:val="004E7F60"/>
    <w:rsid w:val="004F0173"/>
    <w:rsid w:val="004F3279"/>
    <w:rsid w:val="00500326"/>
    <w:rsid w:val="005004CA"/>
    <w:rsid w:val="00500AC6"/>
    <w:rsid w:val="00500E59"/>
    <w:rsid w:val="0050195B"/>
    <w:rsid w:val="005022A7"/>
    <w:rsid w:val="00502A31"/>
    <w:rsid w:val="005031D0"/>
    <w:rsid w:val="00503BC7"/>
    <w:rsid w:val="00505073"/>
    <w:rsid w:val="00506B40"/>
    <w:rsid w:val="00510451"/>
    <w:rsid w:val="00510859"/>
    <w:rsid w:val="005118CC"/>
    <w:rsid w:val="0051273C"/>
    <w:rsid w:val="00512909"/>
    <w:rsid w:val="005159C7"/>
    <w:rsid w:val="0051634A"/>
    <w:rsid w:val="005171A9"/>
    <w:rsid w:val="00523AD0"/>
    <w:rsid w:val="00523F15"/>
    <w:rsid w:val="00524290"/>
    <w:rsid w:val="005338E4"/>
    <w:rsid w:val="00533F09"/>
    <w:rsid w:val="005344CB"/>
    <w:rsid w:val="005353D3"/>
    <w:rsid w:val="00540549"/>
    <w:rsid w:val="00541378"/>
    <w:rsid w:val="00543DEC"/>
    <w:rsid w:val="005444D8"/>
    <w:rsid w:val="00550C87"/>
    <w:rsid w:val="00552FA2"/>
    <w:rsid w:val="00553B09"/>
    <w:rsid w:val="0055623B"/>
    <w:rsid w:val="00560B29"/>
    <w:rsid w:val="005614D0"/>
    <w:rsid w:val="00561870"/>
    <w:rsid w:val="00561E4F"/>
    <w:rsid w:val="00562EF0"/>
    <w:rsid w:val="0056344D"/>
    <w:rsid w:val="005634D9"/>
    <w:rsid w:val="0056537D"/>
    <w:rsid w:val="0056719C"/>
    <w:rsid w:val="005702CC"/>
    <w:rsid w:val="00570444"/>
    <w:rsid w:val="00572151"/>
    <w:rsid w:val="00572252"/>
    <w:rsid w:val="00572370"/>
    <w:rsid w:val="00574C0A"/>
    <w:rsid w:val="00574C51"/>
    <w:rsid w:val="00576132"/>
    <w:rsid w:val="0057656E"/>
    <w:rsid w:val="00576B1E"/>
    <w:rsid w:val="005774A9"/>
    <w:rsid w:val="00580E16"/>
    <w:rsid w:val="00581021"/>
    <w:rsid w:val="00583108"/>
    <w:rsid w:val="00583726"/>
    <w:rsid w:val="0058515C"/>
    <w:rsid w:val="00585E3B"/>
    <w:rsid w:val="00592C9B"/>
    <w:rsid w:val="00593CAA"/>
    <w:rsid w:val="00594306"/>
    <w:rsid w:val="00596D64"/>
    <w:rsid w:val="0059766D"/>
    <w:rsid w:val="00597A82"/>
    <w:rsid w:val="005A174C"/>
    <w:rsid w:val="005A19B4"/>
    <w:rsid w:val="005A4144"/>
    <w:rsid w:val="005A4DF4"/>
    <w:rsid w:val="005A518E"/>
    <w:rsid w:val="005A53CA"/>
    <w:rsid w:val="005A5E26"/>
    <w:rsid w:val="005A762F"/>
    <w:rsid w:val="005B088B"/>
    <w:rsid w:val="005B190A"/>
    <w:rsid w:val="005B1FD4"/>
    <w:rsid w:val="005B2061"/>
    <w:rsid w:val="005B29AE"/>
    <w:rsid w:val="005B61F1"/>
    <w:rsid w:val="005C076B"/>
    <w:rsid w:val="005C1D23"/>
    <w:rsid w:val="005C2FB7"/>
    <w:rsid w:val="005C522D"/>
    <w:rsid w:val="005C6073"/>
    <w:rsid w:val="005D1890"/>
    <w:rsid w:val="005D237D"/>
    <w:rsid w:val="005D28D4"/>
    <w:rsid w:val="005D354C"/>
    <w:rsid w:val="005D39FF"/>
    <w:rsid w:val="005D5E0D"/>
    <w:rsid w:val="005D6243"/>
    <w:rsid w:val="005D6DF8"/>
    <w:rsid w:val="005D6FEF"/>
    <w:rsid w:val="005E02EE"/>
    <w:rsid w:val="005E299A"/>
    <w:rsid w:val="005E350C"/>
    <w:rsid w:val="005E400A"/>
    <w:rsid w:val="005E46E9"/>
    <w:rsid w:val="005E4843"/>
    <w:rsid w:val="005E5B04"/>
    <w:rsid w:val="005E61A1"/>
    <w:rsid w:val="005E6563"/>
    <w:rsid w:val="005E703B"/>
    <w:rsid w:val="005F227F"/>
    <w:rsid w:val="006000A2"/>
    <w:rsid w:val="00601372"/>
    <w:rsid w:val="00602F59"/>
    <w:rsid w:val="00605CC2"/>
    <w:rsid w:val="006100D5"/>
    <w:rsid w:val="00610BD5"/>
    <w:rsid w:val="006123CF"/>
    <w:rsid w:val="00612A71"/>
    <w:rsid w:val="0061313C"/>
    <w:rsid w:val="006157BF"/>
    <w:rsid w:val="00617438"/>
    <w:rsid w:val="00620A6B"/>
    <w:rsid w:val="00621E60"/>
    <w:rsid w:val="0062745E"/>
    <w:rsid w:val="00634418"/>
    <w:rsid w:val="0063517E"/>
    <w:rsid w:val="00635D07"/>
    <w:rsid w:val="006379ED"/>
    <w:rsid w:val="00642CDE"/>
    <w:rsid w:val="0064469B"/>
    <w:rsid w:val="00644EA5"/>
    <w:rsid w:val="00645807"/>
    <w:rsid w:val="00646686"/>
    <w:rsid w:val="00646B83"/>
    <w:rsid w:val="00647549"/>
    <w:rsid w:val="0064799F"/>
    <w:rsid w:val="00652004"/>
    <w:rsid w:val="0065607C"/>
    <w:rsid w:val="006646A3"/>
    <w:rsid w:val="00664F30"/>
    <w:rsid w:val="00665096"/>
    <w:rsid w:val="00665CCA"/>
    <w:rsid w:val="006710AA"/>
    <w:rsid w:val="00673CD8"/>
    <w:rsid w:val="006745AA"/>
    <w:rsid w:val="00675C9B"/>
    <w:rsid w:val="00676898"/>
    <w:rsid w:val="00681DA6"/>
    <w:rsid w:val="006863EF"/>
    <w:rsid w:val="00690217"/>
    <w:rsid w:val="006914F5"/>
    <w:rsid w:val="006918F3"/>
    <w:rsid w:val="00693722"/>
    <w:rsid w:val="00694693"/>
    <w:rsid w:val="00696DBE"/>
    <w:rsid w:val="00697B79"/>
    <w:rsid w:val="006A1C8A"/>
    <w:rsid w:val="006A2B15"/>
    <w:rsid w:val="006A367C"/>
    <w:rsid w:val="006A4B11"/>
    <w:rsid w:val="006A4CEF"/>
    <w:rsid w:val="006A57D4"/>
    <w:rsid w:val="006A79EA"/>
    <w:rsid w:val="006B1071"/>
    <w:rsid w:val="006B10A6"/>
    <w:rsid w:val="006B351B"/>
    <w:rsid w:val="006B54EA"/>
    <w:rsid w:val="006C0146"/>
    <w:rsid w:val="006C0444"/>
    <w:rsid w:val="006C28FF"/>
    <w:rsid w:val="006C532A"/>
    <w:rsid w:val="006C5C2C"/>
    <w:rsid w:val="006C6B82"/>
    <w:rsid w:val="006C753B"/>
    <w:rsid w:val="006D1784"/>
    <w:rsid w:val="006D1A7C"/>
    <w:rsid w:val="006D2B4E"/>
    <w:rsid w:val="006D3675"/>
    <w:rsid w:val="006D7164"/>
    <w:rsid w:val="006E180C"/>
    <w:rsid w:val="006E550E"/>
    <w:rsid w:val="006E62B1"/>
    <w:rsid w:val="006E70B5"/>
    <w:rsid w:val="006F06FA"/>
    <w:rsid w:val="006F0AEE"/>
    <w:rsid w:val="006F3FD9"/>
    <w:rsid w:val="006F5CD3"/>
    <w:rsid w:val="006F5DDF"/>
    <w:rsid w:val="006F66C0"/>
    <w:rsid w:val="00702C56"/>
    <w:rsid w:val="00702D87"/>
    <w:rsid w:val="00705543"/>
    <w:rsid w:val="00706524"/>
    <w:rsid w:val="0071192B"/>
    <w:rsid w:val="00713151"/>
    <w:rsid w:val="007159E2"/>
    <w:rsid w:val="0071621E"/>
    <w:rsid w:val="0071728B"/>
    <w:rsid w:val="00720068"/>
    <w:rsid w:val="00720B94"/>
    <w:rsid w:val="00721F20"/>
    <w:rsid w:val="00722584"/>
    <w:rsid w:val="00722C3A"/>
    <w:rsid w:val="00722F80"/>
    <w:rsid w:val="0073203C"/>
    <w:rsid w:val="00732ED0"/>
    <w:rsid w:val="00734420"/>
    <w:rsid w:val="00735669"/>
    <w:rsid w:val="007369FE"/>
    <w:rsid w:val="007372A9"/>
    <w:rsid w:val="00737A9A"/>
    <w:rsid w:val="007469AC"/>
    <w:rsid w:val="00747C82"/>
    <w:rsid w:val="007515A7"/>
    <w:rsid w:val="00752DA3"/>
    <w:rsid w:val="00753B31"/>
    <w:rsid w:val="00754B3D"/>
    <w:rsid w:val="007555B0"/>
    <w:rsid w:val="007560C5"/>
    <w:rsid w:val="007572BA"/>
    <w:rsid w:val="007572F6"/>
    <w:rsid w:val="007579E5"/>
    <w:rsid w:val="00757CC0"/>
    <w:rsid w:val="007620FE"/>
    <w:rsid w:val="0076464B"/>
    <w:rsid w:val="00764ACE"/>
    <w:rsid w:val="00764D42"/>
    <w:rsid w:val="00771476"/>
    <w:rsid w:val="007719B6"/>
    <w:rsid w:val="0077511F"/>
    <w:rsid w:val="0078009B"/>
    <w:rsid w:val="0078099B"/>
    <w:rsid w:val="00781E95"/>
    <w:rsid w:val="00782F98"/>
    <w:rsid w:val="00783069"/>
    <w:rsid w:val="007917F6"/>
    <w:rsid w:val="00794460"/>
    <w:rsid w:val="00794FB0"/>
    <w:rsid w:val="007A04A5"/>
    <w:rsid w:val="007A1574"/>
    <w:rsid w:val="007A42F7"/>
    <w:rsid w:val="007A692F"/>
    <w:rsid w:val="007B2072"/>
    <w:rsid w:val="007B3FFC"/>
    <w:rsid w:val="007B63CD"/>
    <w:rsid w:val="007B689C"/>
    <w:rsid w:val="007B6E7E"/>
    <w:rsid w:val="007B7789"/>
    <w:rsid w:val="007B7E88"/>
    <w:rsid w:val="007C02C8"/>
    <w:rsid w:val="007C0453"/>
    <w:rsid w:val="007C0959"/>
    <w:rsid w:val="007C52F7"/>
    <w:rsid w:val="007C66EB"/>
    <w:rsid w:val="007D0780"/>
    <w:rsid w:val="007D3F30"/>
    <w:rsid w:val="007D5C5B"/>
    <w:rsid w:val="007D65A5"/>
    <w:rsid w:val="007D7294"/>
    <w:rsid w:val="007E02D9"/>
    <w:rsid w:val="007E0598"/>
    <w:rsid w:val="007E0B90"/>
    <w:rsid w:val="007E3DB5"/>
    <w:rsid w:val="007E6A2D"/>
    <w:rsid w:val="007E6D79"/>
    <w:rsid w:val="007F1E0F"/>
    <w:rsid w:val="007F3A69"/>
    <w:rsid w:val="007F46FF"/>
    <w:rsid w:val="007F4A60"/>
    <w:rsid w:val="007F4F98"/>
    <w:rsid w:val="007F6022"/>
    <w:rsid w:val="007F6955"/>
    <w:rsid w:val="007F69F7"/>
    <w:rsid w:val="007F6C14"/>
    <w:rsid w:val="007F75F5"/>
    <w:rsid w:val="008031A7"/>
    <w:rsid w:val="008038EC"/>
    <w:rsid w:val="0080395A"/>
    <w:rsid w:val="00805E0D"/>
    <w:rsid w:val="0080793D"/>
    <w:rsid w:val="00807BA3"/>
    <w:rsid w:val="00810A57"/>
    <w:rsid w:val="0081128E"/>
    <w:rsid w:val="00812522"/>
    <w:rsid w:val="008125D8"/>
    <w:rsid w:val="0081396D"/>
    <w:rsid w:val="00813B17"/>
    <w:rsid w:val="00815117"/>
    <w:rsid w:val="0082097C"/>
    <w:rsid w:val="00820B98"/>
    <w:rsid w:val="00820F44"/>
    <w:rsid w:val="00821606"/>
    <w:rsid w:val="00826FEA"/>
    <w:rsid w:val="00827367"/>
    <w:rsid w:val="00830B4F"/>
    <w:rsid w:val="0083186A"/>
    <w:rsid w:val="00835A84"/>
    <w:rsid w:val="008368BC"/>
    <w:rsid w:val="00836FC2"/>
    <w:rsid w:val="008379B9"/>
    <w:rsid w:val="00837E74"/>
    <w:rsid w:val="00840C51"/>
    <w:rsid w:val="00843BEF"/>
    <w:rsid w:val="0084416D"/>
    <w:rsid w:val="00844FE3"/>
    <w:rsid w:val="008458E1"/>
    <w:rsid w:val="00845BCF"/>
    <w:rsid w:val="00845C6D"/>
    <w:rsid w:val="008522BC"/>
    <w:rsid w:val="0085641C"/>
    <w:rsid w:val="008609F5"/>
    <w:rsid w:val="00860A3C"/>
    <w:rsid w:val="00861AA8"/>
    <w:rsid w:val="00862F4A"/>
    <w:rsid w:val="00863317"/>
    <w:rsid w:val="0086385F"/>
    <w:rsid w:val="00866506"/>
    <w:rsid w:val="008668A8"/>
    <w:rsid w:val="00867305"/>
    <w:rsid w:val="00867A57"/>
    <w:rsid w:val="008708D5"/>
    <w:rsid w:val="00870B7C"/>
    <w:rsid w:val="00872718"/>
    <w:rsid w:val="00872B3D"/>
    <w:rsid w:val="008732FF"/>
    <w:rsid w:val="00873BC8"/>
    <w:rsid w:val="00873D87"/>
    <w:rsid w:val="0087414E"/>
    <w:rsid w:val="00875DA8"/>
    <w:rsid w:val="00875F94"/>
    <w:rsid w:val="00877FE3"/>
    <w:rsid w:val="00882484"/>
    <w:rsid w:val="008836FB"/>
    <w:rsid w:val="00884CE6"/>
    <w:rsid w:val="00884E6C"/>
    <w:rsid w:val="00886BFD"/>
    <w:rsid w:val="00886DD5"/>
    <w:rsid w:val="008871CF"/>
    <w:rsid w:val="00887DAB"/>
    <w:rsid w:val="00890561"/>
    <w:rsid w:val="00890B76"/>
    <w:rsid w:val="00892F3A"/>
    <w:rsid w:val="00893D9B"/>
    <w:rsid w:val="00896393"/>
    <w:rsid w:val="008A05FD"/>
    <w:rsid w:val="008A2893"/>
    <w:rsid w:val="008A5CA1"/>
    <w:rsid w:val="008A64FA"/>
    <w:rsid w:val="008A76D6"/>
    <w:rsid w:val="008B001E"/>
    <w:rsid w:val="008B1604"/>
    <w:rsid w:val="008B4CAC"/>
    <w:rsid w:val="008B5772"/>
    <w:rsid w:val="008C275B"/>
    <w:rsid w:val="008C2A20"/>
    <w:rsid w:val="008C3418"/>
    <w:rsid w:val="008C3603"/>
    <w:rsid w:val="008C59F5"/>
    <w:rsid w:val="008C6871"/>
    <w:rsid w:val="008C7195"/>
    <w:rsid w:val="008D331E"/>
    <w:rsid w:val="008D37BE"/>
    <w:rsid w:val="008D4940"/>
    <w:rsid w:val="008D4D74"/>
    <w:rsid w:val="008D7A1F"/>
    <w:rsid w:val="008E016D"/>
    <w:rsid w:val="008E1E5B"/>
    <w:rsid w:val="008E28AB"/>
    <w:rsid w:val="008E2F1C"/>
    <w:rsid w:val="008E332E"/>
    <w:rsid w:val="008E3B49"/>
    <w:rsid w:val="008E4B7D"/>
    <w:rsid w:val="008E5C92"/>
    <w:rsid w:val="008E5CA8"/>
    <w:rsid w:val="008E5ECF"/>
    <w:rsid w:val="008E5FDD"/>
    <w:rsid w:val="008E631C"/>
    <w:rsid w:val="008F11D4"/>
    <w:rsid w:val="008F6BC4"/>
    <w:rsid w:val="008F742F"/>
    <w:rsid w:val="008F75CC"/>
    <w:rsid w:val="009014E1"/>
    <w:rsid w:val="0090192E"/>
    <w:rsid w:val="009026CF"/>
    <w:rsid w:val="009033CB"/>
    <w:rsid w:val="00903D7B"/>
    <w:rsid w:val="00907D2E"/>
    <w:rsid w:val="00910204"/>
    <w:rsid w:val="00911946"/>
    <w:rsid w:val="00912669"/>
    <w:rsid w:val="00914C43"/>
    <w:rsid w:val="009154D1"/>
    <w:rsid w:val="009155B6"/>
    <w:rsid w:val="009156F2"/>
    <w:rsid w:val="00916F5E"/>
    <w:rsid w:val="00920665"/>
    <w:rsid w:val="0092099A"/>
    <w:rsid w:val="00923593"/>
    <w:rsid w:val="00923E8E"/>
    <w:rsid w:val="009247EE"/>
    <w:rsid w:val="0092527E"/>
    <w:rsid w:val="00926885"/>
    <w:rsid w:val="00927728"/>
    <w:rsid w:val="00930031"/>
    <w:rsid w:val="00931690"/>
    <w:rsid w:val="00932B90"/>
    <w:rsid w:val="00933CFE"/>
    <w:rsid w:val="00934749"/>
    <w:rsid w:val="00935EBB"/>
    <w:rsid w:val="009362BF"/>
    <w:rsid w:val="009376F2"/>
    <w:rsid w:val="0093780D"/>
    <w:rsid w:val="00937828"/>
    <w:rsid w:val="00937F0C"/>
    <w:rsid w:val="0094337C"/>
    <w:rsid w:val="0094342A"/>
    <w:rsid w:val="00943B11"/>
    <w:rsid w:val="00943F9D"/>
    <w:rsid w:val="00944885"/>
    <w:rsid w:val="00944D1C"/>
    <w:rsid w:val="009511E5"/>
    <w:rsid w:val="009527AA"/>
    <w:rsid w:val="00953520"/>
    <w:rsid w:val="009544D1"/>
    <w:rsid w:val="009551BF"/>
    <w:rsid w:val="00955C3E"/>
    <w:rsid w:val="00956378"/>
    <w:rsid w:val="00957576"/>
    <w:rsid w:val="00960AB7"/>
    <w:rsid w:val="009612CE"/>
    <w:rsid w:val="0096181F"/>
    <w:rsid w:val="0096573D"/>
    <w:rsid w:val="0096646B"/>
    <w:rsid w:val="0097080A"/>
    <w:rsid w:val="00975BAE"/>
    <w:rsid w:val="009770AA"/>
    <w:rsid w:val="009816C4"/>
    <w:rsid w:val="00982665"/>
    <w:rsid w:val="0098448A"/>
    <w:rsid w:val="00985631"/>
    <w:rsid w:val="0099148E"/>
    <w:rsid w:val="00991B3A"/>
    <w:rsid w:val="00993D75"/>
    <w:rsid w:val="009A1EBC"/>
    <w:rsid w:val="009A26DE"/>
    <w:rsid w:val="009A3161"/>
    <w:rsid w:val="009A4640"/>
    <w:rsid w:val="009B22F7"/>
    <w:rsid w:val="009B3C3A"/>
    <w:rsid w:val="009B547C"/>
    <w:rsid w:val="009C0F5E"/>
    <w:rsid w:val="009C251B"/>
    <w:rsid w:val="009C3A3A"/>
    <w:rsid w:val="009C3AD1"/>
    <w:rsid w:val="009D0BA1"/>
    <w:rsid w:val="009D0DF8"/>
    <w:rsid w:val="009D335B"/>
    <w:rsid w:val="009D35B6"/>
    <w:rsid w:val="009D6E1C"/>
    <w:rsid w:val="009D7309"/>
    <w:rsid w:val="009E01A9"/>
    <w:rsid w:val="009E44A1"/>
    <w:rsid w:val="009E5646"/>
    <w:rsid w:val="009E578B"/>
    <w:rsid w:val="009F383E"/>
    <w:rsid w:val="009F4C0E"/>
    <w:rsid w:val="009F7705"/>
    <w:rsid w:val="00A046C4"/>
    <w:rsid w:val="00A049A9"/>
    <w:rsid w:val="00A04FB2"/>
    <w:rsid w:val="00A05755"/>
    <w:rsid w:val="00A076B5"/>
    <w:rsid w:val="00A2070D"/>
    <w:rsid w:val="00A21996"/>
    <w:rsid w:val="00A22C74"/>
    <w:rsid w:val="00A23259"/>
    <w:rsid w:val="00A2353E"/>
    <w:rsid w:val="00A2476C"/>
    <w:rsid w:val="00A27EA5"/>
    <w:rsid w:val="00A315DA"/>
    <w:rsid w:val="00A32062"/>
    <w:rsid w:val="00A33096"/>
    <w:rsid w:val="00A33CF6"/>
    <w:rsid w:val="00A35D36"/>
    <w:rsid w:val="00A412D1"/>
    <w:rsid w:val="00A416FD"/>
    <w:rsid w:val="00A41BFD"/>
    <w:rsid w:val="00A441B3"/>
    <w:rsid w:val="00A457B0"/>
    <w:rsid w:val="00A55204"/>
    <w:rsid w:val="00A57017"/>
    <w:rsid w:val="00A5727B"/>
    <w:rsid w:val="00A57851"/>
    <w:rsid w:val="00A627B3"/>
    <w:rsid w:val="00A63BFA"/>
    <w:rsid w:val="00A65274"/>
    <w:rsid w:val="00A652A9"/>
    <w:rsid w:val="00A664D1"/>
    <w:rsid w:val="00A666EB"/>
    <w:rsid w:val="00A66EE7"/>
    <w:rsid w:val="00A700B2"/>
    <w:rsid w:val="00A70E23"/>
    <w:rsid w:val="00A7208E"/>
    <w:rsid w:val="00A722D9"/>
    <w:rsid w:val="00A735E6"/>
    <w:rsid w:val="00A74074"/>
    <w:rsid w:val="00A747B1"/>
    <w:rsid w:val="00A8080E"/>
    <w:rsid w:val="00A82359"/>
    <w:rsid w:val="00A85F8B"/>
    <w:rsid w:val="00A86BAF"/>
    <w:rsid w:val="00A90135"/>
    <w:rsid w:val="00A90F53"/>
    <w:rsid w:val="00A91876"/>
    <w:rsid w:val="00A92078"/>
    <w:rsid w:val="00A93CB0"/>
    <w:rsid w:val="00A93FC3"/>
    <w:rsid w:val="00A9580B"/>
    <w:rsid w:val="00A97011"/>
    <w:rsid w:val="00A97E02"/>
    <w:rsid w:val="00AA05BD"/>
    <w:rsid w:val="00AA1EAE"/>
    <w:rsid w:val="00AA3BBF"/>
    <w:rsid w:val="00AA46BE"/>
    <w:rsid w:val="00AA6426"/>
    <w:rsid w:val="00AA6DDD"/>
    <w:rsid w:val="00AA728A"/>
    <w:rsid w:val="00AA7A75"/>
    <w:rsid w:val="00AB13DF"/>
    <w:rsid w:val="00AB4648"/>
    <w:rsid w:val="00AB575E"/>
    <w:rsid w:val="00AB57AB"/>
    <w:rsid w:val="00AB62CC"/>
    <w:rsid w:val="00AB7A96"/>
    <w:rsid w:val="00AC29FF"/>
    <w:rsid w:val="00AC47AF"/>
    <w:rsid w:val="00AD1ED2"/>
    <w:rsid w:val="00AD34D8"/>
    <w:rsid w:val="00AD4010"/>
    <w:rsid w:val="00AD4CF1"/>
    <w:rsid w:val="00AD530D"/>
    <w:rsid w:val="00AD5330"/>
    <w:rsid w:val="00AD5E20"/>
    <w:rsid w:val="00AD73FC"/>
    <w:rsid w:val="00AE1E4B"/>
    <w:rsid w:val="00AE3E3D"/>
    <w:rsid w:val="00AE44D7"/>
    <w:rsid w:val="00AE5025"/>
    <w:rsid w:val="00AE7681"/>
    <w:rsid w:val="00AF23CA"/>
    <w:rsid w:val="00AF2409"/>
    <w:rsid w:val="00AF24D6"/>
    <w:rsid w:val="00AF4EB1"/>
    <w:rsid w:val="00AF5160"/>
    <w:rsid w:val="00AF55FD"/>
    <w:rsid w:val="00AF7A6C"/>
    <w:rsid w:val="00B001CE"/>
    <w:rsid w:val="00B03A13"/>
    <w:rsid w:val="00B045F8"/>
    <w:rsid w:val="00B074FA"/>
    <w:rsid w:val="00B10127"/>
    <w:rsid w:val="00B10FC2"/>
    <w:rsid w:val="00B12435"/>
    <w:rsid w:val="00B13158"/>
    <w:rsid w:val="00B148AB"/>
    <w:rsid w:val="00B15BD9"/>
    <w:rsid w:val="00B15E63"/>
    <w:rsid w:val="00B16650"/>
    <w:rsid w:val="00B23A7E"/>
    <w:rsid w:val="00B26F7A"/>
    <w:rsid w:val="00B35EF2"/>
    <w:rsid w:val="00B42093"/>
    <w:rsid w:val="00B42285"/>
    <w:rsid w:val="00B46F4F"/>
    <w:rsid w:val="00B47C8D"/>
    <w:rsid w:val="00B52DC3"/>
    <w:rsid w:val="00B530DE"/>
    <w:rsid w:val="00B53743"/>
    <w:rsid w:val="00B539AE"/>
    <w:rsid w:val="00B53D93"/>
    <w:rsid w:val="00B54ECE"/>
    <w:rsid w:val="00B605A5"/>
    <w:rsid w:val="00B62E7C"/>
    <w:rsid w:val="00B63110"/>
    <w:rsid w:val="00B63294"/>
    <w:rsid w:val="00B64F1F"/>
    <w:rsid w:val="00B6645D"/>
    <w:rsid w:val="00B67F14"/>
    <w:rsid w:val="00B70CD5"/>
    <w:rsid w:val="00B70DEE"/>
    <w:rsid w:val="00B736E6"/>
    <w:rsid w:val="00B74E7E"/>
    <w:rsid w:val="00B75F72"/>
    <w:rsid w:val="00B77586"/>
    <w:rsid w:val="00B80D53"/>
    <w:rsid w:val="00B8104E"/>
    <w:rsid w:val="00B818C1"/>
    <w:rsid w:val="00B831E2"/>
    <w:rsid w:val="00B83B5B"/>
    <w:rsid w:val="00B83CF5"/>
    <w:rsid w:val="00B84C28"/>
    <w:rsid w:val="00B8535A"/>
    <w:rsid w:val="00B91DF4"/>
    <w:rsid w:val="00B92797"/>
    <w:rsid w:val="00B9288B"/>
    <w:rsid w:val="00B9708D"/>
    <w:rsid w:val="00B9727A"/>
    <w:rsid w:val="00BA0E8C"/>
    <w:rsid w:val="00BA5FD2"/>
    <w:rsid w:val="00BB1261"/>
    <w:rsid w:val="00BB195F"/>
    <w:rsid w:val="00BB24FF"/>
    <w:rsid w:val="00BB36E3"/>
    <w:rsid w:val="00BB454D"/>
    <w:rsid w:val="00BB478E"/>
    <w:rsid w:val="00BB6D1B"/>
    <w:rsid w:val="00BC0BEA"/>
    <w:rsid w:val="00BC0EA3"/>
    <w:rsid w:val="00BC5253"/>
    <w:rsid w:val="00BC532A"/>
    <w:rsid w:val="00BC65AE"/>
    <w:rsid w:val="00BD1129"/>
    <w:rsid w:val="00BD13F9"/>
    <w:rsid w:val="00BD220A"/>
    <w:rsid w:val="00BD3C4C"/>
    <w:rsid w:val="00BD4A7D"/>
    <w:rsid w:val="00BD6DAC"/>
    <w:rsid w:val="00BD7A15"/>
    <w:rsid w:val="00BE2E6A"/>
    <w:rsid w:val="00BE4C4C"/>
    <w:rsid w:val="00BE52E1"/>
    <w:rsid w:val="00BE618A"/>
    <w:rsid w:val="00BE630B"/>
    <w:rsid w:val="00BF0D93"/>
    <w:rsid w:val="00BF15DE"/>
    <w:rsid w:val="00BF22A1"/>
    <w:rsid w:val="00BF2436"/>
    <w:rsid w:val="00BF3582"/>
    <w:rsid w:val="00BF428B"/>
    <w:rsid w:val="00BF439F"/>
    <w:rsid w:val="00BF4E28"/>
    <w:rsid w:val="00BF58BE"/>
    <w:rsid w:val="00BF6EBA"/>
    <w:rsid w:val="00C00D91"/>
    <w:rsid w:val="00C04450"/>
    <w:rsid w:val="00C048AD"/>
    <w:rsid w:val="00C06586"/>
    <w:rsid w:val="00C06F3F"/>
    <w:rsid w:val="00C077BD"/>
    <w:rsid w:val="00C121EB"/>
    <w:rsid w:val="00C12925"/>
    <w:rsid w:val="00C12F39"/>
    <w:rsid w:val="00C1309B"/>
    <w:rsid w:val="00C14744"/>
    <w:rsid w:val="00C14B57"/>
    <w:rsid w:val="00C15E08"/>
    <w:rsid w:val="00C20D06"/>
    <w:rsid w:val="00C21BC6"/>
    <w:rsid w:val="00C223BB"/>
    <w:rsid w:val="00C22D94"/>
    <w:rsid w:val="00C2328C"/>
    <w:rsid w:val="00C255C2"/>
    <w:rsid w:val="00C260DA"/>
    <w:rsid w:val="00C319F1"/>
    <w:rsid w:val="00C3258F"/>
    <w:rsid w:val="00C329BB"/>
    <w:rsid w:val="00C32ABB"/>
    <w:rsid w:val="00C32BED"/>
    <w:rsid w:val="00C40234"/>
    <w:rsid w:val="00C40E8A"/>
    <w:rsid w:val="00C41AEA"/>
    <w:rsid w:val="00C41D66"/>
    <w:rsid w:val="00C43840"/>
    <w:rsid w:val="00C47A6B"/>
    <w:rsid w:val="00C53B37"/>
    <w:rsid w:val="00C64867"/>
    <w:rsid w:val="00C669A0"/>
    <w:rsid w:val="00C7159A"/>
    <w:rsid w:val="00C7195F"/>
    <w:rsid w:val="00C72A30"/>
    <w:rsid w:val="00C72B81"/>
    <w:rsid w:val="00C74556"/>
    <w:rsid w:val="00C74769"/>
    <w:rsid w:val="00C7624E"/>
    <w:rsid w:val="00C778AB"/>
    <w:rsid w:val="00C80102"/>
    <w:rsid w:val="00C82C4D"/>
    <w:rsid w:val="00C87736"/>
    <w:rsid w:val="00C9436C"/>
    <w:rsid w:val="00C94974"/>
    <w:rsid w:val="00C97A8A"/>
    <w:rsid w:val="00CA43FA"/>
    <w:rsid w:val="00CA481A"/>
    <w:rsid w:val="00CA6B29"/>
    <w:rsid w:val="00CA71CB"/>
    <w:rsid w:val="00CA7D8D"/>
    <w:rsid w:val="00CB3B16"/>
    <w:rsid w:val="00CB4AF3"/>
    <w:rsid w:val="00CB59C5"/>
    <w:rsid w:val="00CB6477"/>
    <w:rsid w:val="00CC084C"/>
    <w:rsid w:val="00CC11E8"/>
    <w:rsid w:val="00CC3F15"/>
    <w:rsid w:val="00CC41BB"/>
    <w:rsid w:val="00CC43C4"/>
    <w:rsid w:val="00CC5C61"/>
    <w:rsid w:val="00CC66F3"/>
    <w:rsid w:val="00CC7411"/>
    <w:rsid w:val="00CC79CF"/>
    <w:rsid w:val="00CC7F36"/>
    <w:rsid w:val="00CD23FB"/>
    <w:rsid w:val="00CD26F4"/>
    <w:rsid w:val="00CD6EA9"/>
    <w:rsid w:val="00CD796F"/>
    <w:rsid w:val="00CD7F3A"/>
    <w:rsid w:val="00CE0E47"/>
    <w:rsid w:val="00CE148E"/>
    <w:rsid w:val="00CE40C1"/>
    <w:rsid w:val="00CE6BE0"/>
    <w:rsid w:val="00CF002A"/>
    <w:rsid w:val="00CF007C"/>
    <w:rsid w:val="00CF15E0"/>
    <w:rsid w:val="00CF2260"/>
    <w:rsid w:val="00CF22B3"/>
    <w:rsid w:val="00CF22E8"/>
    <w:rsid w:val="00CF301C"/>
    <w:rsid w:val="00CF4EFE"/>
    <w:rsid w:val="00CF619E"/>
    <w:rsid w:val="00CF792E"/>
    <w:rsid w:val="00D00645"/>
    <w:rsid w:val="00D0107C"/>
    <w:rsid w:val="00D02660"/>
    <w:rsid w:val="00D044F4"/>
    <w:rsid w:val="00D05403"/>
    <w:rsid w:val="00D06049"/>
    <w:rsid w:val="00D0676B"/>
    <w:rsid w:val="00D07216"/>
    <w:rsid w:val="00D07E78"/>
    <w:rsid w:val="00D1037E"/>
    <w:rsid w:val="00D109EE"/>
    <w:rsid w:val="00D13706"/>
    <w:rsid w:val="00D17CDE"/>
    <w:rsid w:val="00D20B73"/>
    <w:rsid w:val="00D23392"/>
    <w:rsid w:val="00D247A9"/>
    <w:rsid w:val="00D249C3"/>
    <w:rsid w:val="00D25A2F"/>
    <w:rsid w:val="00D25F53"/>
    <w:rsid w:val="00D26A3B"/>
    <w:rsid w:val="00D26DFD"/>
    <w:rsid w:val="00D27597"/>
    <w:rsid w:val="00D307D5"/>
    <w:rsid w:val="00D30E17"/>
    <w:rsid w:val="00D32D42"/>
    <w:rsid w:val="00D33C84"/>
    <w:rsid w:val="00D34284"/>
    <w:rsid w:val="00D36248"/>
    <w:rsid w:val="00D3733C"/>
    <w:rsid w:val="00D412D0"/>
    <w:rsid w:val="00D41CCB"/>
    <w:rsid w:val="00D436A8"/>
    <w:rsid w:val="00D4382C"/>
    <w:rsid w:val="00D44280"/>
    <w:rsid w:val="00D4731E"/>
    <w:rsid w:val="00D474DC"/>
    <w:rsid w:val="00D47C80"/>
    <w:rsid w:val="00D507CB"/>
    <w:rsid w:val="00D52D23"/>
    <w:rsid w:val="00D5330F"/>
    <w:rsid w:val="00D55382"/>
    <w:rsid w:val="00D5697B"/>
    <w:rsid w:val="00D56C90"/>
    <w:rsid w:val="00D62224"/>
    <w:rsid w:val="00D62250"/>
    <w:rsid w:val="00D63293"/>
    <w:rsid w:val="00D63F00"/>
    <w:rsid w:val="00D650D4"/>
    <w:rsid w:val="00D652A5"/>
    <w:rsid w:val="00D66453"/>
    <w:rsid w:val="00D70198"/>
    <w:rsid w:val="00D73702"/>
    <w:rsid w:val="00D73925"/>
    <w:rsid w:val="00D7460F"/>
    <w:rsid w:val="00D7496D"/>
    <w:rsid w:val="00D80769"/>
    <w:rsid w:val="00D82A24"/>
    <w:rsid w:val="00D8329D"/>
    <w:rsid w:val="00D83861"/>
    <w:rsid w:val="00D857D7"/>
    <w:rsid w:val="00D869EC"/>
    <w:rsid w:val="00D86B87"/>
    <w:rsid w:val="00D86EE0"/>
    <w:rsid w:val="00D87E16"/>
    <w:rsid w:val="00D92808"/>
    <w:rsid w:val="00D92CBF"/>
    <w:rsid w:val="00D930B8"/>
    <w:rsid w:val="00D9338E"/>
    <w:rsid w:val="00D9344D"/>
    <w:rsid w:val="00D96C54"/>
    <w:rsid w:val="00D97F1F"/>
    <w:rsid w:val="00DA0619"/>
    <w:rsid w:val="00DA09DA"/>
    <w:rsid w:val="00DA2B7F"/>
    <w:rsid w:val="00DA374B"/>
    <w:rsid w:val="00DA47D0"/>
    <w:rsid w:val="00DA607A"/>
    <w:rsid w:val="00DA7BA8"/>
    <w:rsid w:val="00DB0F66"/>
    <w:rsid w:val="00DB2167"/>
    <w:rsid w:val="00DB265F"/>
    <w:rsid w:val="00DB2EEF"/>
    <w:rsid w:val="00DB3675"/>
    <w:rsid w:val="00DB368D"/>
    <w:rsid w:val="00DB42CB"/>
    <w:rsid w:val="00DB6CF5"/>
    <w:rsid w:val="00DB6DD2"/>
    <w:rsid w:val="00DC14F5"/>
    <w:rsid w:val="00DC2FFA"/>
    <w:rsid w:val="00DC30DD"/>
    <w:rsid w:val="00DD0C1F"/>
    <w:rsid w:val="00DD5E7D"/>
    <w:rsid w:val="00DD7233"/>
    <w:rsid w:val="00DE4CEF"/>
    <w:rsid w:val="00DE72F4"/>
    <w:rsid w:val="00DF1B40"/>
    <w:rsid w:val="00E00196"/>
    <w:rsid w:val="00E00780"/>
    <w:rsid w:val="00E00998"/>
    <w:rsid w:val="00E014B1"/>
    <w:rsid w:val="00E0277B"/>
    <w:rsid w:val="00E03A21"/>
    <w:rsid w:val="00E04B02"/>
    <w:rsid w:val="00E05F84"/>
    <w:rsid w:val="00E068F3"/>
    <w:rsid w:val="00E1000D"/>
    <w:rsid w:val="00E101AA"/>
    <w:rsid w:val="00E1262B"/>
    <w:rsid w:val="00E12665"/>
    <w:rsid w:val="00E1315C"/>
    <w:rsid w:val="00E13B7C"/>
    <w:rsid w:val="00E14BC8"/>
    <w:rsid w:val="00E151DF"/>
    <w:rsid w:val="00E15DA5"/>
    <w:rsid w:val="00E164D3"/>
    <w:rsid w:val="00E17221"/>
    <w:rsid w:val="00E2129C"/>
    <w:rsid w:val="00E22EDE"/>
    <w:rsid w:val="00E2665B"/>
    <w:rsid w:val="00E301DD"/>
    <w:rsid w:val="00E3042B"/>
    <w:rsid w:val="00E324D4"/>
    <w:rsid w:val="00E350B3"/>
    <w:rsid w:val="00E35F95"/>
    <w:rsid w:val="00E36504"/>
    <w:rsid w:val="00E37D6B"/>
    <w:rsid w:val="00E401C4"/>
    <w:rsid w:val="00E405FC"/>
    <w:rsid w:val="00E40D1E"/>
    <w:rsid w:val="00E41C17"/>
    <w:rsid w:val="00E42AF1"/>
    <w:rsid w:val="00E433C0"/>
    <w:rsid w:val="00E43FD1"/>
    <w:rsid w:val="00E44900"/>
    <w:rsid w:val="00E4546F"/>
    <w:rsid w:val="00E50ED6"/>
    <w:rsid w:val="00E529A2"/>
    <w:rsid w:val="00E5681F"/>
    <w:rsid w:val="00E571D3"/>
    <w:rsid w:val="00E60347"/>
    <w:rsid w:val="00E60E1C"/>
    <w:rsid w:val="00E61BE4"/>
    <w:rsid w:val="00E6353D"/>
    <w:rsid w:val="00E636AD"/>
    <w:rsid w:val="00E67E98"/>
    <w:rsid w:val="00E70D76"/>
    <w:rsid w:val="00E7127F"/>
    <w:rsid w:val="00E71952"/>
    <w:rsid w:val="00E71A19"/>
    <w:rsid w:val="00E73687"/>
    <w:rsid w:val="00E73BC1"/>
    <w:rsid w:val="00E747FA"/>
    <w:rsid w:val="00E75ED2"/>
    <w:rsid w:val="00E80A74"/>
    <w:rsid w:val="00E8173B"/>
    <w:rsid w:val="00E82CC4"/>
    <w:rsid w:val="00E83CDF"/>
    <w:rsid w:val="00E8735E"/>
    <w:rsid w:val="00E87D70"/>
    <w:rsid w:val="00E904AA"/>
    <w:rsid w:val="00E906DF"/>
    <w:rsid w:val="00E911A3"/>
    <w:rsid w:val="00E9330B"/>
    <w:rsid w:val="00E9343B"/>
    <w:rsid w:val="00E93ACF"/>
    <w:rsid w:val="00E9485F"/>
    <w:rsid w:val="00E9715B"/>
    <w:rsid w:val="00EA0CC5"/>
    <w:rsid w:val="00EA11F3"/>
    <w:rsid w:val="00EA1C54"/>
    <w:rsid w:val="00EA20AD"/>
    <w:rsid w:val="00EA220F"/>
    <w:rsid w:val="00EA4372"/>
    <w:rsid w:val="00EA4863"/>
    <w:rsid w:val="00EA499C"/>
    <w:rsid w:val="00EA4D2D"/>
    <w:rsid w:val="00EB41A1"/>
    <w:rsid w:val="00EB75E9"/>
    <w:rsid w:val="00EC31EE"/>
    <w:rsid w:val="00EC34B0"/>
    <w:rsid w:val="00EC47F5"/>
    <w:rsid w:val="00EC4915"/>
    <w:rsid w:val="00EC7545"/>
    <w:rsid w:val="00ED00BB"/>
    <w:rsid w:val="00ED0349"/>
    <w:rsid w:val="00ED06CA"/>
    <w:rsid w:val="00ED1FC4"/>
    <w:rsid w:val="00ED209E"/>
    <w:rsid w:val="00EE0D71"/>
    <w:rsid w:val="00EE30BA"/>
    <w:rsid w:val="00EE3B50"/>
    <w:rsid w:val="00EE4B48"/>
    <w:rsid w:val="00EE7997"/>
    <w:rsid w:val="00EF1600"/>
    <w:rsid w:val="00EF3419"/>
    <w:rsid w:val="00EF564C"/>
    <w:rsid w:val="00EF6104"/>
    <w:rsid w:val="00EF762D"/>
    <w:rsid w:val="00EF7D24"/>
    <w:rsid w:val="00F050FE"/>
    <w:rsid w:val="00F0648A"/>
    <w:rsid w:val="00F06B68"/>
    <w:rsid w:val="00F0796D"/>
    <w:rsid w:val="00F07EE4"/>
    <w:rsid w:val="00F104D3"/>
    <w:rsid w:val="00F17B8A"/>
    <w:rsid w:val="00F2031F"/>
    <w:rsid w:val="00F20E32"/>
    <w:rsid w:val="00F217B4"/>
    <w:rsid w:val="00F226DB"/>
    <w:rsid w:val="00F23C60"/>
    <w:rsid w:val="00F24BC7"/>
    <w:rsid w:val="00F34510"/>
    <w:rsid w:val="00F37743"/>
    <w:rsid w:val="00F4027C"/>
    <w:rsid w:val="00F41D57"/>
    <w:rsid w:val="00F43B0C"/>
    <w:rsid w:val="00F457C7"/>
    <w:rsid w:val="00F462CB"/>
    <w:rsid w:val="00F51EF0"/>
    <w:rsid w:val="00F521EB"/>
    <w:rsid w:val="00F6128E"/>
    <w:rsid w:val="00F64850"/>
    <w:rsid w:val="00F64A3E"/>
    <w:rsid w:val="00F65CC5"/>
    <w:rsid w:val="00F66F74"/>
    <w:rsid w:val="00F70641"/>
    <w:rsid w:val="00F70750"/>
    <w:rsid w:val="00F7183D"/>
    <w:rsid w:val="00F71B73"/>
    <w:rsid w:val="00F72364"/>
    <w:rsid w:val="00F75117"/>
    <w:rsid w:val="00F772AA"/>
    <w:rsid w:val="00F81AFE"/>
    <w:rsid w:val="00F83321"/>
    <w:rsid w:val="00F918FE"/>
    <w:rsid w:val="00F9200C"/>
    <w:rsid w:val="00F95638"/>
    <w:rsid w:val="00FA064C"/>
    <w:rsid w:val="00FA1492"/>
    <w:rsid w:val="00FA1627"/>
    <w:rsid w:val="00FA19F0"/>
    <w:rsid w:val="00FA5282"/>
    <w:rsid w:val="00FA5631"/>
    <w:rsid w:val="00FA6D86"/>
    <w:rsid w:val="00FA7DEE"/>
    <w:rsid w:val="00FA7FBF"/>
    <w:rsid w:val="00FB1AC1"/>
    <w:rsid w:val="00FB3CE7"/>
    <w:rsid w:val="00FB4402"/>
    <w:rsid w:val="00FB59DD"/>
    <w:rsid w:val="00FB6A56"/>
    <w:rsid w:val="00FB6DD2"/>
    <w:rsid w:val="00FB7143"/>
    <w:rsid w:val="00FC1AAE"/>
    <w:rsid w:val="00FC2B65"/>
    <w:rsid w:val="00FC3F62"/>
    <w:rsid w:val="00FC65E5"/>
    <w:rsid w:val="00FC6AC1"/>
    <w:rsid w:val="00FC7400"/>
    <w:rsid w:val="00FC7FFE"/>
    <w:rsid w:val="00FD2B18"/>
    <w:rsid w:val="00FD5C13"/>
    <w:rsid w:val="00FD64CD"/>
    <w:rsid w:val="00FD7B99"/>
    <w:rsid w:val="00FD7D69"/>
    <w:rsid w:val="00FE1C04"/>
    <w:rsid w:val="00FE3311"/>
    <w:rsid w:val="00FE411A"/>
    <w:rsid w:val="00FE641E"/>
    <w:rsid w:val="00FE68F1"/>
    <w:rsid w:val="00FE7F40"/>
    <w:rsid w:val="00FF1100"/>
    <w:rsid w:val="00FF24CA"/>
    <w:rsid w:val="00FF409A"/>
    <w:rsid w:val="00FF4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BAD30"/>
  <w15:docId w15:val="{A7DF50AD-0B22-4501-B61A-2F085F0D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237524"/>
    <w:rPr>
      <w:sz w:val="24"/>
      <w:szCs w:val="24"/>
    </w:rPr>
  </w:style>
  <w:style w:type="paragraph" w:styleId="10">
    <w:name w:val="heading 1"/>
    <w:basedOn w:val="a4"/>
    <w:next w:val="a4"/>
    <w:link w:val="11"/>
    <w:qFormat/>
    <w:rsid w:val="00FF409A"/>
    <w:pPr>
      <w:keepNext/>
      <w:spacing w:before="240" w:after="60"/>
      <w:outlineLvl w:val="0"/>
    </w:pPr>
    <w:rPr>
      <w:rFonts w:ascii="Arial" w:hAnsi="Arial" w:cs="Arial"/>
      <w:b/>
      <w:bCs/>
      <w:caps/>
      <w:kern w:val="32"/>
      <w:sz w:val="20"/>
      <w:szCs w:val="32"/>
    </w:rPr>
  </w:style>
  <w:style w:type="paragraph" w:styleId="20">
    <w:name w:val="heading 2"/>
    <w:aliases w:val="Char, Char"/>
    <w:basedOn w:val="a4"/>
    <w:next w:val="a4"/>
    <w:link w:val="22"/>
    <w:qFormat/>
    <w:rsid w:val="00A90135"/>
    <w:pPr>
      <w:keepNext/>
      <w:numPr>
        <w:ilvl w:val="1"/>
        <w:numId w:val="1"/>
      </w:numPr>
      <w:outlineLvl w:val="1"/>
    </w:pPr>
    <w:rPr>
      <w:rFonts w:ascii="Arial" w:hAnsi="Arial"/>
      <w:b/>
      <w:bCs/>
      <w:caps/>
      <w:sz w:val="20"/>
      <w:lang w:eastAsia="en-US"/>
    </w:rPr>
  </w:style>
  <w:style w:type="paragraph" w:styleId="3">
    <w:name w:val="heading 3"/>
    <w:basedOn w:val="a4"/>
    <w:next w:val="a4"/>
    <w:link w:val="30"/>
    <w:qFormat/>
    <w:rsid w:val="00CE0E47"/>
    <w:pPr>
      <w:keepNext/>
      <w:numPr>
        <w:ilvl w:val="2"/>
        <w:numId w:val="1"/>
      </w:numPr>
      <w:spacing w:before="240" w:after="60"/>
      <w:outlineLvl w:val="2"/>
    </w:pPr>
    <w:rPr>
      <w:rFonts w:ascii="Arial" w:hAnsi="Arial" w:cs="Arial"/>
      <w:b/>
      <w:bCs/>
      <w:sz w:val="26"/>
      <w:szCs w:val="26"/>
    </w:rPr>
  </w:style>
  <w:style w:type="paragraph" w:styleId="4">
    <w:name w:val="heading 4"/>
    <w:basedOn w:val="a4"/>
    <w:next w:val="a4"/>
    <w:link w:val="40"/>
    <w:uiPriority w:val="99"/>
    <w:qFormat/>
    <w:rsid w:val="00CE0E47"/>
    <w:pPr>
      <w:keepNext/>
      <w:numPr>
        <w:ilvl w:val="3"/>
        <w:numId w:val="1"/>
      </w:numPr>
      <w:spacing w:before="240" w:after="60"/>
      <w:outlineLvl w:val="3"/>
    </w:pPr>
    <w:rPr>
      <w:b/>
      <w:bCs/>
      <w:sz w:val="28"/>
      <w:szCs w:val="28"/>
    </w:rPr>
  </w:style>
  <w:style w:type="paragraph" w:styleId="5">
    <w:name w:val="heading 5"/>
    <w:basedOn w:val="a4"/>
    <w:next w:val="a4"/>
    <w:link w:val="50"/>
    <w:uiPriority w:val="99"/>
    <w:qFormat/>
    <w:rsid w:val="00CE0E47"/>
    <w:pPr>
      <w:numPr>
        <w:ilvl w:val="4"/>
        <w:numId w:val="1"/>
      </w:numPr>
      <w:spacing w:before="240" w:after="60"/>
      <w:outlineLvl w:val="4"/>
    </w:pPr>
    <w:rPr>
      <w:b/>
      <w:bCs/>
      <w:i/>
      <w:iCs/>
      <w:sz w:val="26"/>
      <w:szCs w:val="26"/>
    </w:rPr>
  </w:style>
  <w:style w:type="paragraph" w:styleId="6">
    <w:name w:val="heading 6"/>
    <w:basedOn w:val="a4"/>
    <w:next w:val="a4"/>
    <w:link w:val="60"/>
    <w:uiPriority w:val="99"/>
    <w:qFormat/>
    <w:rsid w:val="00CE0E47"/>
    <w:pPr>
      <w:numPr>
        <w:ilvl w:val="5"/>
        <w:numId w:val="1"/>
      </w:numPr>
      <w:spacing w:before="240" w:after="60"/>
      <w:outlineLvl w:val="5"/>
    </w:pPr>
    <w:rPr>
      <w:b/>
      <w:bCs/>
      <w:sz w:val="22"/>
      <w:szCs w:val="22"/>
    </w:rPr>
  </w:style>
  <w:style w:type="paragraph" w:styleId="7">
    <w:name w:val="heading 7"/>
    <w:basedOn w:val="a4"/>
    <w:next w:val="a4"/>
    <w:link w:val="70"/>
    <w:uiPriority w:val="99"/>
    <w:qFormat/>
    <w:rsid w:val="00CE0E47"/>
    <w:pPr>
      <w:numPr>
        <w:ilvl w:val="6"/>
        <w:numId w:val="1"/>
      </w:numPr>
      <w:spacing w:before="240" w:after="60"/>
      <w:outlineLvl w:val="6"/>
    </w:pPr>
  </w:style>
  <w:style w:type="paragraph" w:styleId="8">
    <w:name w:val="heading 8"/>
    <w:basedOn w:val="a4"/>
    <w:next w:val="a4"/>
    <w:link w:val="80"/>
    <w:uiPriority w:val="99"/>
    <w:qFormat/>
    <w:rsid w:val="00CE0E47"/>
    <w:pPr>
      <w:numPr>
        <w:ilvl w:val="7"/>
        <w:numId w:val="1"/>
      </w:numPr>
      <w:spacing w:before="240" w:after="60"/>
      <w:outlineLvl w:val="7"/>
    </w:pPr>
    <w:rPr>
      <w:i/>
      <w:iCs/>
    </w:rPr>
  </w:style>
  <w:style w:type="paragraph" w:styleId="9">
    <w:name w:val="heading 9"/>
    <w:basedOn w:val="a4"/>
    <w:next w:val="a4"/>
    <w:link w:val="90"/>
    <w:uiPriority w:val="99"/>
    <w:qFormat/>
    <w:rsid w:val="00CE0E47"/>
    <w:pPr>
      <w:numPr>
        <w:ilvl w:val="8"/>
        <w:numId w:val="1"/>
      </w:num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uiPriority w:val="99"/>
    <w:locked/>
    <w:rsid w:val="00FF409A"/>
    <w:rPr>
      <w:rFonts w:ascii="Arial" w:hAnsi="Arial" w:cs="Arial"/>
      <w:b/>
      <w:bCs/>
      <w:caps/>
      <w:kern w:val="32"/>
      <w:sz w:val="20"/>
      <w:szCs w:val="32"/>
    </w:rPr>
  </w:style>
  <w:style w:type="character" w:customStyle="1" w:styleId="22">
    <w:name w:val="Заголовок 2 Знак"/>
    <w:aliases w:val="Char Знак, Char Знак"/>
    <w:basedOn w:val="a5"/>
    <w:link w:val="20"/>
    <w:locked/>
    <w:rsid w:val="00A90135"/>
    <w:rPr>
      <w:rFonts w:ascii="Arial" w:hAnsi="Arial"/>
      <w:b/>
      <w:bCs/>
      <w:caps/>
      <w:sz w:val="20"/>
      <w:szCs w:val="24"/>
      <w:lang w:eastAsia="en-US"/>
    </w:rPr>
  </w:style>
  <w:style w:type="character" w:customStyle="1" w:styleId="30">
    <w:name w:val="Заголовок 3 Знак"/>
    <w:basedOn w:val="a5"/>
    <w:link w:val="3"/>
    <w:locked/>
    <w:rsid w:val="00055B95"/>
    <w:rPr>
      <w:rFonts w:ascii="Arial" w:hAnsi="Arial" w:cs="Arial"/>
      <w:b/>
      <w:bCs/>
      <w:sz w:val="26"/>
      <w:szCs w:val="26"/>
    </w:rPr>
  </w:style>
  <w:style w:type="character" w:customStyle="1" w:styleId="40">
    <w:name w:val="Заголовок 4 Знак"/>
    <w:basedOn w:val="a5"/>
    <w:link w:val="4"/>
    <w:uiPriority w:val="99"/>
    <w:locked/>
    <w:rsid w:val="00055B95"/>
    <w:rPr>
      <w:b/>
      <w:bCs/>
      <w:sz w:val="28"/>
      <w:szCs w:val="28"/>
    </w:rPr>
  </w:style>
  <w:style w:type="character" w:customStyle="1" w:styleId="50">
    <w:name w:val="Заголовок 5 Знак"/>
    <w:basedOn w:val="a5"/>
    <w:link w:val="5"/>
    <w:uiPriority w:val="99"/>
    <w:locked/>
    <w:rsid w:val="00055B95"/>
    <w:rPr>
      <w:b/>
      <w:bCs/>
      <w:i/>
      <w:iCs/>
      <w:sz w:val="26"/>
      <w:szCs w:val="26"/>
    </w:rPr>
  </w:style>
  <w:style w:type="character" w:customStyle="1" w:styleId="60">
    <w:name w:val="Заголовок 6 Знак"/>
    <w:basedOn w:val="a5"/>
    <w:link w:val="6"/>
    <w:uiPriority w:val="99"/>
    <w:locked/>
    <w:rsid w:val="00055B95"/>
    <w:rPr>
      <w:b/>
      <w:bCs/>
    </w:rPr>
  </w:style>
  <w:style w:type="character" w:customStyle="1" w:styleId="70">
    <w:name w:val="Заголовок 7 Знак"/>
    <w:basedOn w:val="a5"/>
    <w:link w:val="7"/>
    <w:uiPriority w:val="99"/>
    <w:locked/>
    <w:rsid w:val="00055B95"/>
    <w:rPr>
      <w:sz w:val="24"/>
      <w:szCs w:val="24"/>
    </w:rPr>
  </w:style>
  <w:style w:type="character" w:customStyle="1" w:styleId="80">
    <w:name w:val="Заголовок 8 Знак"/>
    <w:basedOn w:val="a5"/>
    <w:link w:val="8"/>
    <w:uiPriority w:val="99"/>
    <w:locked/>
    <w:rsid w:val="00055B95"/>
    <w:rPr>
      <w:i/>
      <w:iCs/>
      <w:sz w:val="24"/>
      <w:szCs w:val="24"/>
    </w:rPr>
  </w:style>
  <w:style w:type="character" w:customStyle="1" w:styleId="90">
    <w:name w:val="Заголовок 9 Знак"/>
    <w:basedOn w:val="a5"/>
    <w:link w:val="9"/>
    <w:uiPriority w:val="99"/>
    <w:locked/>
    <w:rsid w:val="00055B95"/>
    <w:rPr>
      <w:rFonts w:ascii="Arial" w:hAnsi="Arial" w:cs="Arial"/>
    </w:rPr>
  </w:style>
  <w:style w:type="paragraph" w:customStyle="1" w:styleId="ConsNormal">
    <w:name w:val="ConsNormal"/>
    <w:uiPriority w:val="99"/>
    <w:rsid w:val="003A0E1A"/>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3A0E1A"/>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3A0E1A"/>
    <w:pPr>
      <w:widowControl w:val="0"/>
      <w:autoSpaceDE w:val="0"/>
      <w:autoSpaceDN w:val="0"/>
      <w:adjustRightInd w:val="0"/>
      <w:ind w:right="19772"/>
    </w:pPr>
    <w:rPr>
      <w:rFonts w:ascii="Arial" w:hAnsi="Arial" w:cs="Arial"/>
      <w:b/>
      <w:bCs/>
      <w:sz w:val="16"/>
      <w:szCs w:val="16"/>
    </w:rPr>
  </w:style>
  <w:style w:type="paragraph" w:styleId="a8">
    <w:name w:val="header"/>
    <w:basedOn w:val="a4"/>
    <w:link w:val="a9"/>
    <w:uiPriority w:val="99"/>
    <w:rsid w:val="00696DBE"/>
    <w:pPr>
      <w:tabs>
        <w:tab w:val="center" w:pos="4677"/>
        <w:tab w:val="right" w:pos="9355"/>
      </w:tabs>
    </w:pPr>
    <w:rPr>
      <w:lang w:val="en-US" w:eastAsia="en-US"/>
    </w:rPr>
  </w:style>
  <w:style w:type="character" w:customStyle="1" w:styleId="a9">
    <w:name w:val="Верхний колонтитул Знак"/>
    <w:basedOn w:val="a5"/>
    <w:link w:val="a8"/>
    <w:uiPriority w:val="99"/>
    <w:semiHidden/>
    <w:locked/>
    <w:rsid w:val="00055B95"/>
    <w:rPr>
      <w:rFonts w:cs="Times New Roman"/>
      <w:sz w:val="24"/>
      <w:szCs w:val="24"/>
    </w:rPr>
  </w:style>
  <w:style w:type="paragraph" w:styleId="aa">
    <w:name w:val="footer"/>
    <w:basedOn w:val="a4"/>
    <w:link w:val="ab"/>
    <w:uiPriority w:val="99"/>
    <w:rsid w:val="003A2BBB"/>
    <w:pPr>
      <w:tabs>
        <w:tab w:val="center" w:pos="4844"/>
        <w:tab w:val="right" w:pos="9689"/>
      </w:tabs>
    </w:pPr>
  </w:style>
  <w:style w:type="character" w:customStyle="1" w:styleId="ab">
    <w:name w:val="Нижний колонтитул Знак"/>
    <w:basedOn w:val="a5"/>
    <w:link w:val="aa"/>
    <w:uiPriority w:val="99"/>
    <w:semiHidden/>
    <w:locked/>
    <w:rsid w:val="00055B95"/>
    <w:rPr>
      <w:rFonts w:cs="Times New Roman"/>
      <w:sz w:val="24"/>
      <w:szCs w:val="24"/>
    </w:rPr>
  </w:style>
  <w:style w:type="paragraph" w:styleId="ac">
    <w:name w:val="Balloon Text"/>
    <w:basedOn w:val="a4"/>
    <w:link w:val="ad"/>
    <w:uiPriority w:val="99"/>
    <w:semiHidden/>
    <w:rsid w:val="00893D9B"/>
    <w:rPr>
      <w:rFonts w:ascii="Tahoma" w:hAnsi="Tahoma" w:cs="Tahoma"/>
      <w:sz w:val="16"/>
      <w:szCs w:val="16"/>
    </w:rPr>
  </w:style>
  <w:style w:type="character" w:customStyle="1" w:styleId="ad">
    <w:name w:val="Текст выноски Знак"/>
    <w:basedOn w:val="a5"/>
    <w:link w:val="ac"/>
    <w:uiPriority w:val="99"/>
    <w:semiHidden/>
    <w:locked/>
    <w:rsid w:val="00055B95"/>
    <w:rPr>
      <w:rFonts w:cs="Times New Roman"/>
      <w:sz w:val="2"/>
    </w:rPr>
  </w:style>
  <w:style w:type="paragraph" w:customStyle="1" w:styleId="Nonformat">
    <w:name w:val="Nonformat"/>
    <w:basedOn w:val="a4"/>
    <w:uiPriority w:val="99"/>
    <w:rsid w:val="00BF0D93"/>
    <w:pPr>
      <w:widowControl w:val="0"/>
    </w:pPr>
    <w:rPr>
      <w:rFonts w:ascii="Consultant" w:hAnsi="Consultant"/>
      <w:noProof/>
      <w:sz w:val="20"/>
      <w:szCs w:val="20"/>
      <w:lang w:val="en-US" w:eastAsia="en-US"/>
    </w:rPr>
  </w:style>
  <w:style w:type="paragraph" w:styleId="ae">
    <w:name w:val="List Paragraph"/>
    <w:aliases w:val="Use Case List Paragraph,ПАРАГРАФ,SL_Абзац списка,Нумерованый список,СпБезКС,UL,Абзац маркированнный,Мой стиль!,Маркер,ТЗ список,Paragraphe de liste1,Bulletr List Paragraph,Абзац списка литеральный,Булет1,1Булет,it_List1,Абз списка,Bullet 1"/>
    <w:basedOn w:val="a4"/>
    <w:qFormat/>
    <w:rsid w:val="004E7F60"/>
    <w:pPr>
      <w:ind w:left="708"/>
    </w:pPr>
  </w:style>
  <w:style w:type="character" w:styleId="af">
    <w:name w:val="annotation reference"/>
    <w:basedOn w:val="a5"/>
    <w:rsid w:val="00AA7A75"/>
    <w:rPr>
      <w:rFonts w:cs="Times New Roman"/>
      <w:sz w:val="16"/>
    </w:rPr>
  </w:style>
  <w:style w:type="paragraph" w:styleId="af0">
    <w:name w:val="annotation text"/>
    <w:basedOn w:val="a4"/>
    <w:link w:val="af1"/>
    <w:rsid w:val="00AA7A75"/>
    <w:rPr>
      <w:sz w:val="20"/>
      <w:szCs w:val="20"/>
    </w:rPr>
  </w:style>
  <w:style w:type="character" w:customStyle="1" w:styleId="af1">
    <w:name w:val="Текст примечания Знак"/>
    <w:basedOn w:val="a5"/>
    <w:link w:val="af0"/>
    <w:locked/>
    <w:rsid w:val="00055B95"/>
    <w:rPr>
      <w:rFonts w:cs="Times New Roman"/>
      <w:sz w:val="20"/>
      <w:szCs w:val="20"/>
    </w:rPr>
  </w:style>
  <w:style w:type="paragraph" w:styleId="af2">
    <w:name w:val="annotation subject"/>
    <w:basedOn w:val="af0"/>
    <w:next w:val="af0"/>
    <w:link w:val="af3"/>
    <w:uiPriority w:val="99"/>
    <w:semiHidden/>
    <w:rsid w:val="00AA7A75"/>
    <w:rPr>
      <w:b/>
      <w:bCs/>
    </w:rPr>
  </w:style>
  <w:style w:type="character" w:customStyle="1" w:styleId="af3">
    <w:name w:val="Тема примечания Знак"/>
    <w:basedOn w:val="af1"/>
    <w:link w:val="af2"/>
    <w:uiPriority w:val="99"/>
    <w:semiHidden/>
    <w:locked/>
    <w:rsid w:val="00055B95"/>
    <w:rPr>
      <w:rFonts w:cs="Times New Roman"/>
      <w:b/>
      <w:bCs/>
      <w:sz w:val="20"/>
      <w:szCs w:val="20"/>
    </w:rPr>
  </w:style>
  <w:style w:type="character" w:styleId="af4">
    <w:name w:val="Hyperlink"/>
    <w:basedOn w:val="a5"/>
    <w:uiPriority w:val="99"/>
    <w:rsid w:val="00EF6104"/>
    <w:rPr>
      <w:rFonts w:cs="Times New Roman"/>
      <w:color w:val="0000FF"/>
      <w:u w:val="single"/>
    </w:rPr>
  </w:style>
  <w:style w:type="paragraph" w:customStyle="1" w:styleId="12">
    <w:name w:val="Абзац списка1"/>
    <w:basedOn w:val="a4"/>
    <w:uiPriority w:val="99"/>
    <w:rsid w:val="00EF6104"/>
    <w:pPr>
      <w:ind w:left="720"/>
      <w:contextualSpacing/>
    </w:pPr>
    <w:rPr>
      <w:rFonts w:ascii="Verdana" w:hAnsi="Verdana"/>
      <w:sz w:val="20"/>
      <w:szCs w:val="20"/>
      <w:lang w:eastAsia="en-US"/>
    </w:rPr>
  </w:style>
  <w:style w:type="paragraph" w:customStyle="1" w:styleId="af5">
    <w:name w:val="Абзац"/>
    <w:basedOn w:val="a4"/>
    <w:link w:val="af6"/>
    <w:uiPriority w:val="99"/>
    <w:rsid w:val="003A0BC5"/>
    <w:pPr>
      <w:spacing w:before="60" w:after="60"/>
      <w:jc w:val="both"/>
    </w:pPr>
    <w:rPr>
      <w:sz w:val="20"/>
      <w:szCs w:val="20"/>
    </w:rPr>
  </w:style>
  <w:style w:type="character" w:customStyle="1" w:styleId="af6">
    <w:name w:val="Абзац Знак"/>
    <w:link w:val="af5"/>
    <w:uiPriority w:val="99"/>
    <w:locked/>
    <w:rsid w:val="003A0BC5"/>
    <w:rPr>
      <w:lang w:val="ru-RU" w:eastAsia="ru-RU"/>
    </w:rPr>
  </w:style>
  <w:style w:type="numbering" w:styleId="a2">
    <w:name w:val="Outline List 3"/>
    <w:basedOn w:val="a7"/>
    <w:uiPriority w:val="99"/>
    <w:semiHidden/>
    <w:unhideWhenUsed/>
    <w:locked/>
    <w:rsid w:val="00151EC9"/>
    <w:pPr>
      <w:numPr>
        <w:numId w:val="4"/>
      </w:numPr>
    </w:pPr>
  </w:style>
  <w:style w:type="numbering" w:customStyle="1" w:styleId="21">
    <w:name w:val="Стиль2"/>
    <w:rsid w:val="00151EC9"/>
    <w:pPr>
      <w:numPr>
        <w:numId w:val="3"/>
      </w:numPr>
    </w:pPr>
  </w:style>
  <w:style w:type="numbering" w:customStyle="1" w:styleId="1">
    <w:name w:val="Стиль1"/>
    <w:rsid w:val="00151EC9"/>
    <w:pPr>
      <w:numPr>
        <w:numId w:val="2"/>
      </w:numPr>
    </w:pPr>
  </w:style>
  <w:style w:type="paragraph" w:customStyle="1" w:styleId="-1">
    <w:name w:val="Авис - договор разделы 1"/>
    <w:basedOn w:val="20"/>
    <w:qFormat/>
    <w:rsid w:val="00492B5C"/>
    <w:pPr>
      <w:numPr>
        <w:ilvl w:val="0"/>
        <w:numId w:val="0"/>
      </w:numPr>
      <w:overflowPunct w:val="0"/>
      <w:autoSpaceDE w:val="0"/>
      <w:autoSpaceDN w:val="0"/>
      <w:adjustRightInd w:val="0"/>
      <w:spacing w:before="240" w:after="60"/>
      <w:jc w:val="both"/>
      <w:textAlignment w:val="baseline"/>
    </w:pPr>
    <w:rPr>
      <w:rFonts w:cs="Arial"/>
      <w:iCs/>
      <w:szCs w:val="20"/>
      <w:lang w:eastAsia="ru-RU"/>
    </w:rPr>
  </w:style>
  <w:style w:type="paragraph" w:customStyle="1" w:styleId="-2">
    <w:name w:val="Авис - договор разделы 2"/>
    <w:basedOn w:val="af7"/>
    <w:qFormat/>
    <w:rsid w:val="00492B5C"/>
    <w:pPr>
      <w:overflowPunct w:val="0"/>
      <w:autoSpaceDE w:val="0"/>
      <w:autoSpaceDN w:val="0"/>
      <w:adjustRightInd w:val="0"/>
      <w:spacing w:after="0"/>
      <w:jc w:val="both"/>
    </w:pPr>
    <w:rPr>
      <w:rFonts w:ascii="Arial" w:hAnsi="Arial" w:cs="Arial"/>
      <w:sz w:val="20"/>
      <w:szCs w:val="20"/>
      <w:lang w:val="x-none" w:eastAsia="x-none"/>
    </w:rPr>
  </w:style>
  <w:style w:type="paragraph" w:customStyle="1" w:styleId="-3">
    <w:name w:val="Авис - договор разделы 3"/>
    <w:basedOn w:val="af7"/>
    <w:qFormat/>
    <w:rsid w:val="00492B5C"/>
    <w:pPr>
      <w:overflowPunct w:val="0"/>
      <w:autoSpaceDE w:val="0"/>
      <w:autoSpaceDN w:val="0"/>
      <w:adjustRightInd w:val="0"/>
      <w:spacing w:after="0"/>
      <w:jc w:val="both"/>
    </w:pPr>
    <w:rPr>
      <w:rFonts w:ascii="Arial" w:hAnsi="Arial" w:cs="Arial"/>
      <w:sz w:val="20"/>
      <w:szCs w:val="20"/>
      <w:lang w:val="x-none" w:eastAsia="x-none"/>
    </w:rPr>
  </w:style>
  <w:style w:type="paragraph" w:styleId="af7">
    <w:name w:val="Body Text"/>
    <w:basedOn w:val="a4"/>
    <w:link w:val="af8"/>
    <w:uiPriority w:val="99"/>
    <w:unhideWhenUsed/>
    <w:locked/>
    <w:rsid w:val="00492B5C"/>
    <w:pPr>
      <w:spacing w:after="120"/>
    </w:pPr>
  </w:style>
  <w:style w:type="character" w:customStyle="1" w:styleId="af8">
    <w:name w:val="Основной текст Знак"/>
    <w:basedOn w:val="a5"/>
    <w:link w:val="af7"/>
    <w:uiPriority w:val="99"/>
    <w:rsid w:val="00492B5C"/>
    <w:rPr>
      <w:sz w:val="24"/>
      <w:szCs w:val="24"/>
    </w:rPr>
  </w:style>
  <w:style w:type="paragraph" w:styleId="af9">
    <w:name w:val="Normal (Web)"/>
    <w:basedOn w:val="a4"/>
    <w:uiPriority w:val="99"/>
    <w:locked/>
    <w:rsid w:val="0064799F"/>
  </w:style>
  <w:style w:type="paragraph" w:customStyle="1" w:styleId="-">
    <w:name w:val="Авис - основной текст"/>
    <w:basedOn w:val="af7"/>
    <w:qFormat/>
    <w:rsid w:val="0064799F"/>
    <w:pPr>
      <w:overflowPunct w:val="0"/>
      <w:autoSpaceDE w:val="0"/>
      <w:autoSpaceDN w:val="0"/>
      <w:adjustRightInd w:val="0"/>
      <w:spacing w:after="0"/>
      <w:ind w:firstLine="567"/>
      <w:jc w:val="both"/>
    </w:pPr>
    <w:rPr>
      <w:rFonts w:ascii="Arial" w:hAnsi="Arial" w:cs="Arial"/>
      <w:sz w:val="20"/>
      <w:szCs w:val="20"/>
      <w:lang w:val="x-none" w:eastAsia="x-none"/>
    </w:rPr>
  </w:style>
  <w:style w:type="paragraph" w:customStyle="1" w:styleId="afa">
    <w:name w:val="Название договорного документа"/>
    <w:basedOn w:val="10"/>
    <w:link w:val="afb"/>
    <w:qFormat/>
    <w:rsid w:val="00A90135"/>
    <w:pPr>
      <w:ind w:left="360"/>
      <w:jc w:val="center"/>
    </w:pPr>
    <w:rPr>
      <w:bCs w:val="0"/>
      <w:kern w:val="0"/>
      <w:sz w:val="24"/>
      <w:szCs w:val="24"/>
    </w:rPr>
  </w:style>
  <w:style w:type="character" w:customStyle="1" w:styleId="afb">
    <w:name w:val="Название договорного документа Знак"/>
    <w:basedOn w:val="11"/>
    <w:link w:val="afa"/>
    <w:rsid w:val="00A90135"/>
    <w:rPr>
      <w:rFonts w:ascii="Arial" w:hAnsi="Arial" w:cs="Arial"/>
      <w:b/>
      <w:bCs w:val="0"/>
      <w:caps/>
      <w:kern w:val="32"/>
      <w:sz w:val="24"/>
      <w:szCs w:val="24"/>
    </w:rPr>
  </w:style>
  <w:style w:type="character" w:customStyle="1" w:styleId="BodyTextChar1">
    <w:name w:val="Body Text Char1"/>
    <w:link w:val="13"/>
    <w:locked/>
    <w:rsid w:val="00ED0349"/>
    <w:rPr>
      <w:rFonts w:ascii="Book Antiqua" w:eastAsia="Calibri" w:hAnsi="Book Antiqua"/>
    </w:rPr>
  </w:style>
  <w:style w:type="paragraph" w:customStyle="1" w:styleId="13">
    <w:name w:val="Основной текст1"/>
    <w:aliases w:val="body text,1"/>
    <w:basedOn w:val="a4"/>
    <w:link w:val="BodyTextChar1"/>
    <w:rsid w:val="00ED0349"/>
    <w:pPr>
      <w:spacing w:before="120" w:after="120"/>
      <w:ind w:left="2520"/>
    </w:pPr>
    <w:rPr>
      <w:rFonts w:ascii="Book Antiqua" w:eastAsia="Calibri" w:hAnsi="Book Antiqua"/>
      <w:sz w:val="22"/>
      <w:szCs w:val="22"/>
    </w:rPr>
  </w:style>
  <w:style w:type="paragraph" w:customStyle="1" w:styleId="TableHeading">
    <w:name w:val="Table Heading"/>
    <w:basedOn w:val="a4"/>
    <w:rsid w:val="00ED0349"/>
    <w:pPr>
      <w:spacing w:before="120" w:after="120"/>
    </w:pPr>
    <w:rPr>
      <w:rFonts w:ascii="Book Antiqua" w:eastAsia="Calibri" w:hAnsi="Book Antiqua"/>
      <w:b/>
      <w:bCs/>
      <w:sz w:val="16"/>
      <w:szCs w:val="16"/>
    </w:rPr>
  </w:style>
  <w:style w:type="character" w:styleId="afc">
    <w:name w:val="Emphasis"/>
    <w:basedOn w:val="a5"/>
    <w:qFormat/>
    <w:locked/>
    <w:rsid w:val="00ED0349"/>
    <w:rPr>
      <w:i/>
      <w:iCs/>
    </w:rPr>
  </w:style>
  <w:style w:type="paragraph" w:customStyle="1" w:styleId="TableHeading0">
    <w:name w:val="Table_Heading"/>
    <w:basedOn w:val="a4"/>
    <w:next w:val="a4"/>
    <w:rsid w:val="00AB57AB"/>
    <w:pPr>
      <w:keepNext/>
      <w:keepLines/>
      <w:spacing w:before="40" w:after="40"/>
    </w:pPr>
    <w:rPr>
      <w:b/>
    </w:rPr>
  </w:style>
  <w:style w:type="paragraph" w:styleId="23">
    <w:name w:val="Body Text 2"/>
    <w:basedOn w:val="a4"/>
    <w:link w:val="24"/>
    <w:unhideWhenUsed/>
    <w:locked/>
    <w:rsid w:val="00753B31"/>
    <w:pPr>
      <w:spacing w:after="120" w:line="480" w:lineRule="auto"/>
    </w:pPr>
  </w:style>
  <w:style w:type="character" w:customStyle="1" w:styleId="24">
    <w:name w:val="Основной текст 2 Знак"/>
    <w:basedOn w:val="a5"/>
    <w:link w:val="23"/>
    <w:rsid w:val="00753B31"/>
    <w:rPr>
      <w:sz w:val="24"/>
      <w:szCs w:val="24"/>
    </w:rPr>
  </w:style>
  <w:style w:type="paragraph" w:styleId="afd">
    <w:name w:val="Title"/>
    <w:basedOn w:val="a4"/>
    <w:link w:val="afe"/>
    <w:qFormat/>
    <w:locked/>
    <w:rsid w:val="00753B31"/>
    <w:pPr>
      <w:jc w:val="center"/>
    </w:pPr>
    <w:rPr>
      <w:rFonts w:ascii="Arial" w:hAnsi="Arial"/>
      <w:b/>
      <w:szCs w:val="20"/>
      <w:lang w:val="x-none" w:eastAsia="x-none"/>
    </w:rPr>
  </w:style>
  <w:style w:type="character" w:customStyle="1" w:styleId="afe">
    <w:name w:val="Заголовок Знак"/>
    <w:basedOn w:val="a5"/>
    <w:link w:val="afd"/>
    <w:rsid w:val="00753B31"/>
    <w:rPr>
      <w:rFonts w:ascii="Arial" w:hAnsi="Arial"/>
      <w:b/>
      <w:sz w:val="24"/>
      <w:szCs w:val="20"/>
      <w:lang w:val="x-none" w:eastAsia="x-none"/>
    </w:rPr>
  </w:style>
  <w:style w:type="paragraph" w:customStyle="1" w:styleId="a">
    <w:name w:val="Раздел Договора"/>
    <w:basedOn w:val="a4"/>
    <w:qFormat/>
    <w:rsid w:val="00753B31"/>
    <w:pPr>
      <w:numPr>
        <w:numId w:val="15"/>
      </w:numPr>
      <w:spacing w:before="240" w:after="240"/>
      <w:jc w:val="center"/>
      <w:outlineLvl w:val="0"/>
    </w:pPr>
    <w:rPr>
      <w:rFonts w:ascii="Cambria" w:hAnsi="Cambria"/>
      <w:b/>
      <w:sz w:val="28"/>
      <w:lang w:val="x-none" w:eastAsia="x-none"/>
    </w:rPr>
  </w:style>
  <w:style w:type="paragraph" w:customStyle="1" w:styleId="a0">
    <w:name w:val="Пункт договора"/>
    <w:basedOn w:val="a4"/>
    <w:link w:val="aff"/>
    <w:qFormat/>
    <w:rsid w:val="00753B31"/>
    <w:pPr>
      <w:numPr>
        <w:ilvl w:val="1"/>
        <w:numId w:val="15"/>
      </w:numPr>
      <w:spacing w:before="120" w:after="120"/>
      <w:jc w:val="both"/>
    </w:pPr>
    <w:rPr>
      <w:lang w:val="x-none" w:eastAsia="x-none"/>
    </w:rPr>
  </w:style>
  <w:style w:type="paragraph" w:customStyle="1" w:styleId="a1">
    <w:name w:val="Подпункт договора"/>
    <w:basedOn w:val="a4"/>
    <w:qFormat/>
    <w:rsid w:val="00753B31"/>
    <w:pPr>
      <w:numPr>
        <w:ilvl w:val="2"/>
        <w:numId w:val="15"/>
      </w:numPr>
      <w:spacing w:before="120" w:after="120"/>
      <w:jc w:val="both"/>
    </w:pPr>
    <w:rPr>
      <w:lang w:val="x-none" w:eastAsia="x-none"/>
    </w:rPr>
  </w:style>
  <w:style w:type="character" w:customStyle="1" w:styleId="aff">
    <w:name w:val="Пункт договора Знак"/>
    <w:link w:val="a0"/>
    <w:rsid w:val="00753B31"/>
    <w:rPr>
      <w:sz w:val="24"/>
      <w:szCs w:val="24"/>
      <w:lang w:val="x-none" w:eastAsia="x-none"/>
    </w:rPr>
  </w:style>
  <w:style w:type="paragraph" w:customStyle="1" w:styleId="2">
    <w:name w:val="Подпункт договора2"/>
    <w:basedOn w:val="a4"/>
    <w:link w:val="25"/>
    <w:qFormat/>
    <w:rsid w:val="00753B31"/>
    <w:pPr>
      <w:numPr>
        <w:ilvl w:val="3"/>
        <w:numId w:val="15"/>
      </w:numPr>
      <w:jc w:val="both"/>
    </w:pPr>
    <w:rPr>
      <w:b/>
      <w:lang w:val="x-none" w:eastAsia="x-none"/>
    </w:rPr>
  </w:style>
  <w:style w:type="character" w:customStyle="1" w:styleId="25">
    <w:name w:val="Подпункт договора2 Знак"/>
    <w:link w:val="2"/>
    <w:rsid w:val="00753B31"/>
    <w:rPr>
      <w:b/>
      <w:sz w:val="24"/>
      <w:szCs w:val="24"/>
      <w:lang w:val="x-none" w:eastAsia="x-none"/>
    </w:rPr>
  </w:style>
  <w:style w:type="paragraph" w:customStyle="1" w:styleId="111111">
    <w:name w:val="111111"/>
    <w:basedOn w:val="a4"/>
    <w:link w:val="1111110"/>
    <w:qFormat/>
    <w:rsid w:val="00690217"/>
    <w:pPr>
      <w:ind w:left="720" w:firstLine="696"/>
      <w:jc w:val="both"/>
    </w:pPr>
    <w:rPr>
      <w:sz w:val="20"/>
      <w:szCs w:val="20"/>
    </w:rPr>
  </w:style>
  <w:style w:type="character" w:customStyle="1" w:styleId="1111110">
    <w:name w:val="111111 Знак"/>
    <w:link w:val="111111"/>
    <w:rsid w:val="00690217"/>
    <w:rPr>
      <w:sz w:val="20"/>
      <w:szCs w:val="20"/>
    </w:rPr>
  </w:style>
  <w:style w:type="paragraph" w:styleId="aff0">
    <w:name w:val="Body Text Indent"/>
    <w:basedOn w:val="a4"/>
    <w:link w:val="aff1"/>
    <w:uiPriority w:val="99"/>
    <w:semiHidden/>
    <w:unhideWhenUsed/>
    <w:locked/>
    <w:rsid w:val="009D335B"/>
    <w:pPr>
      <w:spacing w:after="120"/>
      <w:ind w:left="283"/>
    </w:pPr>
  </w:style>
  <w:style w:type="character" w:customStyle="1" w:styleId="aff1">
    <w:name w:val="Основной текст с отступом Знак"/>
    <w:basedOn w:val="a5"/>
    <w:link w:val="aff0"/>
    <w:uiPriority w:val="99"/>
    <w:semiHidden/>
    <w:rsid w:val="009D335B"/>
    <w:rPr>
      <w:sz w:val="24"/>
      <w:szCs w:val="24"/>
    </w:rPr>
  </w:style>
  <w:style w:type="table" w:styleId="aff2">
    <w:name w:val="Table Grid"/>
    <w:basedOn w:val="a6"/>
    <w:uiPriority w:val="39"/>
    <w:locked/>
    <w:rsid w:val="00387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basedOn w:val="a4"/>
    <w:rsid w:val="00EF1600"/>
    <w:pPr>
      <w:spacing w:before="100" w:beforeAutospacing="1" w:after="100" w:afterAutospacing="1"/>
    </w:pPr>
  </w:style>
  <w:style w:type="character" w:customStyle="1" w:styleId="apple-converted-space">
    <w:name w:val="apple-converted-space"/>
    <w:basedOn w:val="a5"/>
    <w:rsid w:val="00EF1600"/>
  </w:style>
  <w:style w:type="paragraph" w:styleId="26">
    <w:name w:val="Body Text Indent 2"/>
    <w:basedOn w:val="a4"/>
    <w:link w:val="27"/>
    <w:uiPriority w:val="99"/>
    <w:semiHidden/>
    <w:unhideWhenUsed/>
    <w:locked/>
    <w:rsid w:val="00B8104E"/>
    <w:pPr>
      <w:spacing w:after="120" w:line="480" w:lineRule="auto"/>
      <w:ind w:left="283"/>
    </w:pPr>
  </w:style>
  <w:style w:type="character" w:customStyle="1" w:styleId="27">
    <w:name w:val="Основной текст с отступом 2 Знак"/>
    <w:basedOn w:val="a5"/>
    <w:link w:val="26"/>
    <w:uiPriority w:val="99"/>
    <w:semiHidden/>
    <w:rsid w:val="00B8104E"/>
    <w:rPr>
      <w:sz w:val="24"/>
      <w:szCs w:val="24"/>
    </w:rPr>
  </w:style>
  <w:style w:type="paragraph" w:customStyle="1" w:styleId="a3">
    <w:name w:val="Перечень"/>
    <w:basedOn w:val="a4"/>
    <w:rsid w:val="00722584"/>
    <w:pPr>
      <w:numPr>
        <w:ilvl w:val="1"/>
        <w:numId w:val="16"/>
      </w:numPr>
      <w:spacing w:before="60"/>
      <w:jc w:val="both"/>
    </w:pPr>
    <w:rPr>
      <w:rFonts w:ascii="Arial" w:hAnsi="Arial" w:cs="Arial"/>
      <w:sz w:val="20"/>
      <w:szCs w:val="20"/>
    </w:rPr>
  </w:style>
  <w:style w:type="paragraph" w:styleId="aff3">
    <w:name w:val="Revision"/>
    <w:hidden/>
    <w:uiPriority w:val="99"/>
    <w:semiHidden/>
    <w:rsid w:val="00136769"/>
    <w:rPr>
      <w:sz w:val="24"/>
      <w:szCs w:val="24"/>
    </w:rPr>
  </w:style>
  <w:style w:type="character" w:customStyle="1" w:styleId="allowtextselection">
    <w:name w:val="allowtextselection"/>
    <w:basedOn w:val="a5"/>
    <w:rsid w:val="008C275B"/>
  </w:style>
  <w:style w:type="character" w:customStyle="1" w:styleId="WW-Absatz-Standardschriftart11111111111111111111111111111">
    <w:name w:val="WW-Absatz-Standardschriftart11111111111111111111111111111"/>
    <w:rsid w:val="00845C6D"/>
  </w:style>
  <w:style w:type="paragraph" w:customStyle="1" w:styleId="Default">
    <w:name w:val="Default"/>
    <w:rsid w:val="00CF619E"/>
    <w:pPr>
      <w:autoSpaceDE w:val="0"/>
      <w:autoSpaceDN w:val="0"/>
      <w:adjustRightInd w:val="0"/>
    </w:pPr>
    <w:rPr>
      <w:rFonts w:ascii="Trebuchet MS" w:eastAsiaTheme="minorEastAsia" w:hAnsi="Trebuchet MS" w:cs="Trebuchet MS"/>
      <w:color w:val="000000"/>
      <w:sz w:val="24"/>
      <w:szCs w:val="24"/>
    </w:rPr>
  </w:style>
  <w:style w:type="paragraph" w:styleId="14">
    <w:name w:val="toc 1"/>
    <w:basedOn w:val="a4"/>
    <w:next w:val="a4"/>
    <w:autoRedefine/>
    <w:uiPriority w:val="39"/>
    <w:unhideWhenUsed/>
    <w:locked/>
    <w:rsid w:val="00CF619E"/>
    <w:pPr>
      <w:spacing w:after="100"/>
    </w:pPr>
  </w:style>
  <w:style w:type="paragraph" w:styleId="28">
    <w:name w:val="toc 2"/>
    <w:basedOn w:val="a4"/>
    <w:next w:val="a4"/>
    <w:autoRedefine/>
    <w:uiPriority w:val="39"/>
    <w:unhideWhenUsed/>
    <w:locked/>
    <w:rsid w:val="0049053C"/>
    <w:pPr>
      <w:spacing w:after="100"/>
      <w:ind w:left="240"/>
    </w:pPr>
  </w:style>
  <w:style w:type="paragraph" w:customStyle="1" w:styleId="32">
    <w:name w:val="заголовок 32"/>
    <w:basedOn w:val="a4"/>
    <w:next w:val="a4"/>
    <w:rsid w:val="006A4B11"/>
    <w:pPr>
      <w:autoSpaceDE w:val="0"/>
      <w:autoSpaceDN w:val="0"/>
      <w:spacing w:before="120" w:after="60"/>
      <w:jc w:val="both"/>
    </w:pPr>
  </w:style>
  <w:style w:type="paragraph" w:styleId="HTML">
    <w:name w:val="HTML Preformatted"/>
    <w:basedOn w:val="a4"/>
    <w:link w:val="HTML0"/>
    <w:uiPriority w:val="99"/>
    <w:locked/>
    <w:rsid w:val="00A6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5"/>
    <w:link w:val="HTML"/>
    <w:uiPriority w:val="99"/>
    <w:rsid w:val="00A627B3"/>
    <w:rPr>
      <w:rFonts w:ascii="Courier New" w:eastAsia="Courier New" w:hAnsi="Courier New"/>
      <w:sz w:val="20"/>
      <w:szCs w:val="20"/>
    </w:rPr>
  </w:style>
  <w:style w:type="character" w:customStyle="1" w:styleId="CompanyAddress">
    <w:name w:val="CompanyAddress"/>
    <w:rsid w:val="00A627B3"/>
    <w:rPr>
      <w:rFonts w:ascii="Verdana" w:hAnsi="Verdana"/>
      <w:spacing w:val="-10"/>
      <w:sz w:val="16"/>
      <w:szCs w:val="16"/>
    </w:rPr>
  </w:style>
  <w:style w:type="table" w:customStyle="1" w:styleId="15">
    <w:name w:val="Сетка таблицы1"/>
    <w:basedOn w:val="a6"/>
    <w:next w:val="aff2"/>
    <w:uiPriority w:val="39"/>
    <w:rsid w:val="00956378"/>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1298">
      <w:bodyDiv w:val="1"/>
      <w:marLeft w:val="0"/>
      <w:marRight w:val="0"/>
      <w:marTop w:val="0"/>
      <w:marBottom w:val="0"/>
      <w:divBdr>
        <w:top w:val="none" w:sz="0" w:space="0" w:color="auto"/>
        <w:left w:val="none" w:sz="0" w:space="0" w:color="auto"/>
        <w:bottom w:val="none" w:sz="0" w:space="0" w:color="auto"/>
        <w:right w:val="none" w:sz="0" w:space="0" w:color="auto"/>
      </w:divBdr>
    </w:div>
    <w:div w:id="151146960">
      <w:bodyDiv w:val="1"/>
      <w:marLeft w:val="0"/>
      <w:marRight w:val="0"/>
      <w:marTop w:val="0"/>
      <w:marBottom w:val="0"/>
      <w:divBdr>
        <w:top w:val="none" w:sz="0" w:space="0" w:color="auto"/>
        <w:left w:val="none" w:sz="0" w:space="0" w:color="auto"/>
        <w:bottom w:val="none" w:sz="0" w:space="0" w:color="auto"/>
        <w:right w:val="none" w:sz="0" w:space="0" w:color="auto"/>
      </w:divBdr>
    </w:div>
    <w:div w:id="277496390">
      <w:bodyDiv w:val="1"/>
      <w:marLeft w:val="0"/>
      <w:marRight w:val="0"/>
      <w:marTop w:val="0"/>
      <w:marBottom w:val="0"/>
      <w:divBdr>
        <w:top w:val="none" w:sz="0" w:space="0" w:color="auto"/>
        <w:left w:val="none" w:sz="0" w:space="0" w:color="auto"/>
        <w:bottom w:val="none" w:sz="0" w:space="0" w:color="auto"/>
        <w:right w:val="none" w:sz="0" w:space="0" w:color="auto"/>
      </w:divBdr>
    </w:div>
    <w:div w:id="333653390">
      <w:bodyDiv w:val="1"/>
      <w:marLeft w:val="0"/>
      <w:marRight w:val="0"/>
      <w:marTop w:val="0"/>
      <w:marBottom w:val="0"/>
      <w:divBdr>
        <w:top w:val="none" w:sz="0" w:space="0" w:color="auto"/>
        <w:left w:val="none" w:sz="0" w:space="0" w:color="auto"/>
        <w:bottom w:val="none" w:sz="0" w:space="0" w:color="auto"/>
        <w:right w:val="none" w:sz="0" w:space="0" w:color="auto"/>
      </w:divBdr>
    </w:div>
    <w:div w:id="355809845">
      <w:bodyDiv w:val="1"/>
      <w:marLeft w:val="0"/>
      <w:marRight w:val="0"/>
      <w:marTop w:val="0"/>
      <w:marBottom w:val="0"/>
      <w:divBdr>
        <w:top w:val="none" w:sz="0" w:space="0" w:color="auto"/>
        <w:left w:val="none" w:sz="0" w:space="0" w:color="auto"/>
        <w:bottom w:val="none" w:sz="0" w:space="0" w:color="auto"/>
        <w:right w:val="none" w:sz="0" w:space="0" w:color="auto"/>
      </w:divBdr>
    </w:div>
    <w:div w:id="360477023">
      <w:marLeft w:val="0"/>
      <w:marRight w:val="0"/>
      <w:marTop w:val="0"/>
      <w:marBottom w:val="0"/>
      <w:divBdr>
        <w:top w:val="none" w:sz="0" w:space="0" w:color="auto"/>
        <w:left w:val="none" w:sz="0" w:space="0" w:color="auto"/>
        <w:bottom w:val="none" w:sz="0" w:space="0" w:color="auto"/>
        <w:right w:val="none" w:sz="0" w:space="0" w:color="auto"/>
      </w:divBdr>
    </w:div>
    <w:div w:id="360477024">
      <w:marLeft w:val="0"/>
      <w:marRight w:val="0"/>
      <w:marTop w:val="0"/>
      <w:marBottom w:val="0"/>
      <w:divBdr>
        <w:top w:val="none" w:sz="0" w:space="0" w:color="auto"/>
        <w:left w:val="none" w:sz="0" w:space="0" w:color="auto"/>
        <w:bottom w:val="none" w:sz="0" w:space="0" w:color="auto"/>
        <w:right w:val="none" w:sz="0" w:space="0" w:color="auto"/>
      </w:divBdr>
    </w:div>
    <w:div w:id="411510073">
      <w:bodyDiv w:val="1"/>
      <w:marLeft w:val="0"/>
      <w:marRight w:val="0"/>
      <w:marTop w:val="0"/>
      <w:marBottom w:val="0"/>
      <w:divBdr>
        <w:top w:val="none" w:sz="0" w:space="0" w:color="auto"/>
        <w:left w:val="none" w:sz="0" w:space="0" w:color="auto"/>
        <w:bottom w:val="none" w:sz="0" w:space="0" w:color="auto"/>
        <w:right w:val="none" w:sz="0" w:space="0" w:color="auto"/>
      </w:divBdr>
    </w:div>
    <w:div w:id="521824075">
      <w:bodyDiv w:val="1"/>
      <w:marLeft w:val="0"/>
      <w:marRight w:val="0"/>
      <w:marTop w:val="0"/>
      <w:marBottom w:val="0"/>
      <w:divBdr>
        <w:top w:val="none" w:sz="0" w:space="0" w:color="auto"/>
        <w:left w:val="none" w:sz="0" w:space="0" w:color="auto"/>
        <w:bottom w:val="none" w:sz="0" w:space="0" w:color="auto"/>
        <w:right w:val="none" w:sz="0" w:space="0" w:color="auto"/>
      </w:divBdr>
    </w:div>
    <w:div w:id="524827896">
      <w:bodyDiv w:val="1"/>
      <w:marLeft w:val="0"/>
      <w:marRight w:val="0"/>
      <w:marTop w:val="0"/>
      <w:marBottom w:val="0"/>
      <w:divBdr>
        <w:top w:val="none" w:sz="0" w:space="0" w:color="auto"/>
        <w:left w:val="none" w:sz="0" w:space="0" w:color="auto"/>
        <w:bottom w:val="none" w:sz="0" w:space="0" w:color="auto"/>
        <w:right w:val="none" w:sz="0" w:space="0" w:color="auto"/>
      </w:divBdr>
    </w:div>
    <w:div w:id="613951317">
      <w:bodyDiv w:val="1"/>
      <w:marLeft w:val="0"/>
      <w:marRight w:val="0"/>
      <w:marTop w:val="0"/>
      <w:marBottom w:val="0"/>
      <w:divBdr>
        <w:top w:val="none" w:sz="0" w:space="0" w:color="auto"/>
        <w:left w:val="none" w:sz="0" w:space="0" w:color="auto"/>
        <w:bottom w:val="none" w:sz="0" w:space="0" w:color="auto"/>
        <w:right w:val="none" w:sz="0" w:space="0" w:color="auto"/>
      </w:divBdr>
    </w:div>
    <w:div w:id="684330845">
      <w:bodyDiv w:val="1"/>
      <w:marLeft w:val="0"/>
      <w:marRight w:val="0"/>
      <w:marTop w:val="0"/>
      <w:marBottom w:val="0"/>
      <w:divBdr>
        <w:top w:val="none" w:sz="0" w:space="0" w:color="auto"/>
        <w:left w:val="none" w:sz="0" w:space="0" w:color="auto"/>
        <w:bottom w:val="none" w:sz="0" w:space="0" w:color="auto"/>
        <w:right w:val="none" w:sz="0" w:space="0" w:color="auto"/>
      </w:divBdr>
    </w:div>
    <w:div w:id="799080851">
      <w:bodyDiv w:val="1"/>
      <w:marLeft w:val="0"/>
      <w:marRight w:val="0"/>
      <w:marTop w:val="0"/>
      <w:marBottom w:val="0"/>
      <w:divBdr>
        <w:top w:val="none" w:sz="0" w:space="0" w:color="auto"/>
        <w:left w:val="none" w:sz="0" w:space="0" w:color="auto"/>
        <w:bottom w:val="none" w:sz="0" w:space="0" w:color="auto"/>
        <w:right w:val="none" w:sz="0" w:space="0" w:color="auto"/>
      </w:divBdr>
    </w:div>
    <w:div w:id="869800929">
      <w:bodyDiv w:val="1"/>
      <w:marLeft w:val="0"/>
      <w:marRight w:val="0"/>
      <w:marTop w:val="0"/>
      <w:marBottom w:val="0"/>
      <w:divBdr>
        <w:top w:val="none" w:sz="0" w:space="0" w:color="auto"/>
        <w:left w:val="none" w:sz="0" w:space="0" w:color="auto"/>
        <w:bottom w:val="none" w:sz="0" w:space="0" w:color="auto"/>
        <w:right w:val="none" w:sz="0" w:space="0" w:color="auto"/>
      </w:divBdr>
    </w:div>
    <w:div w:id="1006203726">
      <w:bodyDiv w:val="1"/>
      <w:marLeft w:val="0"/>
      <w:marRight w:val="0"/>
      <w:marTop w:val="0"/>
      <w:marBottom w:val="0"/>
      <w:divBdr>
        <w:top w:val="none" w:sz="0" w:space="0" w:color="auto"/>
        <w:left w:val="none" w:sz="0" w:space="0" w:color="auto"/>
        <w:bottom w:val="none" w:sz="0" w:space="0" w:color="auto"/>
        <w:right w:val="none" w:sz="0" w:space="0" w:color="auto"/>
      </w:divBdr>
    </w:div>
    <w:div w:id="1040084925">
      <w:bodyDiv w:val="1"/>
      <w:marLeft w:val="0"/>
      <w:marRight w:val="0"/>
      <w:marTop w:val="0"/>
      <w:marBottom w:val="0"/>
      <w:divBdr>
        <w:top w:val="none" w:sz="0" w:space="0" w:color="auto"/>
        <w:left w:val="none" w:sz="0" w:space="0" w:color="auto"/>
        <w:bottom w:val="none" w:sz="0" w:space="0" w:color="auto"/>
        <w:right w:val="none" w:sz="0" w:space="0" w:color="auto"/>
      </w:divBdr>
    </w:div>
    <w:div w:id="1083382207">
      <w:bodyDiv w:val="1"/>
      <w:marLeft w:val="0"/>
      <w:marRight w:val="0"/>
      <w:marTop w:val="0"/>
      <w:marBottom w:val="0"/>
      <w:divBdr>
        <w:top w:val="none" w:sz="0" w:space="0" w:color="auto"/>
        <w:left w:val="none" w:sz="0" w:space="0" w:color="auto"/>
        <w:bottom w:val="none" w:sz="0" w:space="0" w:color="auto"/>
        <w:right w:val="none" w:sz="0" w:space="0" w:color="auto"/>
      </w:divBdr>
    </w:div>
    <w:div w:id="1085685706">
      <w:bodyDiv w:val="1"/>
      <w:marLeft w:val="0"/>
      <w:marRight w:val="0"/>
      <w:marTop w:val="0"/>
      <w:marBottom w:val="0"/>
      <w:divBdr>
        <w:top w:val="none" w:sz="0" w:space="0" w:color="auto"/>
        <w:left w:val="none" w:sz="0" w:space="0" w:color="auto"/>
        <w:bottom w:val="none" w:sz="0" w:space="0" w:color="auto"/>
        <w:right w:val="none" w:sz="0" w:space="0" w:color="auto"/>
      </w:divBdr>
    </w:div>
    <w:div w:id="1211303217">
      <w:bodyDiv w:val="1"/>
      <w:marLeft w:val="0"/>
      <w:marRight w:val="0"/>
      <w:marTop w:val="0"/>
      <w:marBottom w:val="0"/>
      <w:divBdr>
        <w:top w:val="none" w:sz="0" w:space="0" w:color="auto"/>
        <w:left w:val="none" w:sz="0" w:space="0" w:color="auto"/>
        <w:bottom w:val="none" w:sz="0" w:space="0" w:color="auto"/>
        <w:right w:val="none" w:sz="0" w:space="0" w:color="auto"/>
      </w:divBdr>
    </w:div>
    <w:div w:id="1224173808">
      <w:bodyDiv w:val="1"/>
      <w:marLeft w:val="0"/>
      <w:marRight w:val="0"/>
      <w:marTop w:val="0"/>
      <w:marBottom w:val="0"/>
      <w:divBdr>
        <w:top w:val="none" w:sz="0" w:space="0" w:color="auto"/>
        <w:left w:val="none" w:sz="0" w:space="0" w:color="auto"/>
        <w:bottom w:val="none" w:sz="0" w:space="0" w:color="auto"/>
        <w:right w:val="none" w:sz="0" w:space="0" w:color="auto"/>
      </w:divBdr>
    </w:div>
    <w:div w:id="1245070721">
      <w:bodyDiv w:val="1"/>
      <w:marLeft w:val="0"/>
      <w:marRight w:val="0"/>
      <w:marTop w:val="0"/>
      <w:marBottom w:val="0"/>
      <w:divBdr>
        <w:top w:val="none" w:sz="0" w:space="0" w:color="auto"/>
        <w:left w:val="none" w:sz="0" w:space="0" w:color="auto"/>
        <w:bottom w:val="none" w:sz="0" w:space="0" w:color="auto"/>
        <w:right w:val="none" w:sz="0" w:space="0" w:color="auto"/>
      </w:divBdr>
      <w:divsChild>
        <w:div w:id="906846337">
          <w:marLeft w:val="1886"/>
          <w:marRight w:val="0"/>
          <w:marTop w:val="0"/>
          <w:marBottom w:val="0"/>
          <w:divBdr>
            <w:top w:val="none" w:sz="0" w:space="0" w:color="auto"/>
            <w:left w:val="none" w:sz="0" w:space="0" w:color="auto"/>
            <w:bottom w:val="none" w:sz="0" w:space="0" w:color="auto"/>
            <w:right w:val="none" w:sz="0" w:space="0" w:color="auto"/>
          </w:divBdr>
        </w:div>
        <w:div w:id="1803427192">
          <w:marLeft w:val="1886"/>
          <w:marRight w:val="0"/>
          <w:marTop w:val="0"/>
          <w:marBottom w:val="0"/>
          <w:divBdr>
            <w:top w:val="none" w:sz="0" w:space="0" w:color="auto"/>
            <w:left w:val="none" w:sz="0" w:space="0" w:color="auto"/>
            <w:bottom w:val="none" w:sz="0" w:space="0" w:color="auto"/>
            <w:right w:val="none" w:sz="0" w:space="0" w:color="auto"/>
          </w:divBdr>
        </w:div>
        <w:div w:id="615864968">
          <w:marLeft w:val="1886"/>
          <w:marRight w:val="0"/>
          <w:marTop w:val="0"/>
          <w:marBottom w:val="0"/>
          <w:divBdr>
            <w:top w:val="none" w:sz="0" w:space="0" w:color="auto"/>
            <w:left w:val="none" w:sz="0" w:space="0" w:color="auto"/>
            <w:bottom w:val="none" w:sz="0" w:space="0" w:color="auto"/>
            <w:right w:val="none" w:sz="0" w:space="0" w:color="auto"/>
          </w:divBdr>
        </w:div>
        <w:div w:id="1647126132">
          <w:marLeft w:val="1886"/>
          <w:marRight w:val="0"/>
          <w:marTop w:val="0"/>
          <w:marBottom w:val="0"/>
          <w:divBdr>
            <w:top w:val="none" w:sz="0" w:space="0" w:color="auto"/>
            <w:left w:val="none" w:sz="0" w:space="0" w:color="auto"/>
            <w:bottom w:val="none" w:sz="0" w:space="0" w:color="auto"/>
            <w:right w:val="none" w:sz="0" w:space="0" w:color="auto"/>
          </w:divBdr>
        </w:div>
      </w:divsChild>
    </w:div>
    <w:div w:id="1382486448">
      <w:bodyDiv w:val="1"/>
      <w:marLeft w:val="0"/>
      <w:marRight w:val="0"/>
      <w:marTop w:val="0"/>
      <w:marBottom w:val="0"/>
      <w:divBdr>
        <w:top w:val="none" w:sz="0" w:space="0" w:color="auto"/>
        <w:left w:val="none" w:sz="0" w:space="0" w:color="auto"/>
        <w:bottom w:val="none" w:sz="0" w:space="0" w:color="auto"/>
        <w:right w:val="none" w:sz="0" w:space="0" w:color="auto"/>
      </w:divBdr>
    </w:div>
    <w:div w:id="1441729323">
      <w:bodyDiv w:val="1"/>
      <w:marLeft w:val="0"/>
      <w:marRight w:val="0"/>
      <w:marTop w:val="0"/>
      <w:marBottom w:val="0"/>
      <w:divBdr>
        <w:top w:val="none" w:sz="0" w:space="0" w:color="auto"/>
        <w:left w:val="none" w:sz="0" w:space="0" w:color="auto"/>
        <w:bottom w:val="none" w:sz="0" w:space="0" w:color="auto"/>
        <w:right w:val="none" w:sz="0" w:space="0" w:color="auto"/>
      </w:divBdr>
    </w:div>
    <w:div w:id="1524703834">
      <w:bodyDiv w:val="1"/>
      <w:marLeft w:val="0"/>
      <w:marRight w:val="0"/>
      <w:marTop w:val="0"/>
      <w:marBottom w:val="0"/>
      <w:divBdr>
        <w:top w:val="none" w:sz="0" w:space="0" w:color="auto"/>
        <w:left w:val="none" w:sz="0" w:space="0" w:color="auto"/>
        <w:bottom w:val="none" w:sz="0" w:space="0" w:color="auto"/>
        <w:right w:val="none" w:sz="0" w:space="0" w:color="auto"/>
      </w:divBdr>
    </w:div>
    <w:div w:id="1546941755">
      <w:bodyDiv w:val="1"/>
      <w:marLeft w:val="0"/>
      <w:marRight w:val="0"/>
      <w:marTop w:val="0"/>
      <w:marBottom w:val="0"/>
      <w:divBdr>
        <w:top w:val="none" w:sz="0" w:space="0" w:color="auto"/>
        <w:left w:val="none" w:sz="0" w:space="0" w:color="auto"/>
        <w:bottom w:val="none" w:sz="0" w:space="0" w:color="auto"/>
        <w:right w:val="none" w:sz="0" w:space="0" w:color="auto"/>
      </w:divBdr>
    </w:div>
    <w:div w:id="1608544168">
      <w:bodyDiv w:val="1"/>
      <w:marLeft w:val="0"/>
      <w:marRight w:val="0"/>
      <w:marTop w:val="0"/>
      <w:marBottom w:val="0"/>
      <w:divBdr>
        <w:top w:val="none" w:sz="0" w:space="0" w:color="auto"/>
        <w:left w:val="none" w:sz="0" w:space="0" w:color="auto"/>
        <w:bottom w:val="none" w:sz="0" w:space="0" w:color="auto"/>
        <w:right w:val="none" w:sz="0" w:space="0" w:color="auto"/>
      </w:divBdr>
    </w:div>
    <w:div w:id="1737708091">
      <w:bodyDiv w:val="1"/>
      <w:marLeft w:val="0"/>
      <w:marRight w:val="0"/>
      <w:marTop w:val="0"/>
      <w:marBottom w:val="0"/>
      <w:divBdr>
        <w:top w:val="none" w:sz="0" w:space="0" w:color="auto"/>
        <w:left w:val="none" w:sz="0" w:space="0" w:color="auto"/>
        <w:bottom w:val="none" w:sz="0" w:space="0" w:color="auto"/>
        <w:right w:val="none" w:sz="0" w:space="0" w:color="auto"/>
      </w:divBdr>
    </w:div>
    <w:div w:id="1775173900">
      <w:bodyDiv w:val="1"/>
      <w:marLeft w:val="0"/>
      <w:marRight w:val="0"/>
      <w:marTop w:val="0"/>
      <w:marBottom w:val="0"/>
      <w:divBdr>
        <w:top w:val="none" w:sz="0" w:space="0" w:color="auto"/>
        <w:left w:val="none" w:sz="0" w:space="0" w:color="auto"/>
        <w:bottom w:val="none" w:sz="0" w:space="0" w:color="auto"/>
        <w:right w:val="none" w:sz="0" w:space="0" w:color="auto"/>
      </w:divBdr>
    </w:div>
    <w:div w:id="1801418036">
      <w:bodyDiv w:val="1"/>
      <w:marLeft w:val="0"/>
      <w:marRight w:val="0"/>
      <w:marTop w:val="0"/>
      <w:marBottom w:val="0"/>
      <w:divBdr>
        <w:top w:val="none" w:sz="0" w:space="0" w:color="auto"/>
        <w:left w:val="none" w:sz="0" w:space="0" w:color="auto"/>
        <w:bottom w:val="none" w:sz="0" w:space="0" w:color="auto"/>
        <w:right w:val="none" w:sz="0" w:space="0" w:color="auto"/>
      </w:divBdr>
    </w:div>
    <w:div w:id="1869836427">
      <w:bodyDiv w:val="1"/>
      <w:marLeft w:val="0"/>
      <w:marRight w:val="0"/>
      <w:marTop w:val="0"/>
      <w:marBottom w:val="0"/>
      <w:divBdr>
        <w:top w:val="none" w:sz="0" w:space="0" w:color="auto"/>
        <w:left w:val="none" w:sz="0" w:space="0" w:color="auto"/>
        <w:bottom w:val="none" w:sz="0" w:space="0" w:color="auto"/>
        <w:right w:val="none" w:sz="0" w:space="0" w:color="auto"/>
      </w:divBdr>
    </w:div>
    <w:div w:id="1911647929">
      <w:bodyDiv w:val="1"/>
      <w:marLeft w:val="0"/>
      <w:marRight w:val="0"/>
      <w:marTop w:val="0"/>
      <w:marBottom w:val="0"/>
      <w:divBdr>
        <w:top w:val="none" w:sz="0" w:space="0" w:color="auto"/>
        <w:left w:val="none" w:sz="0" w:space="0" w:color="auto"/>
        <w:bottom w:val="none" w:sz="0" w:space="0" w:color="auto"/>
        <w:right w:val="none" w:sz="0" w:space="0" w:color="auto"/>
      </w:divBdr>
    </w:div>
    <w:div w:id="1987390888">
      <w:bodyDiv w:val="1"/>
      <w:marLeft w:val="0"/>
      <w:marRight w:val="0"/>
      <w:marTop w:val="0"/>
      <w:marBottom w:val="0"/>
      <w:divBdr>
        <w:top w:val="none" w:sz="0" w:space="0" w:color="auto"/>
        <w:left w:val="none" w:sz="0" w:space="0" w:color="auto"/>
        <w:bottom w:val="none" w:sz="0" w:space="0" w:color="auto"/>
        <w:right w:val="none" w:sz="0" w:space="0" w:color="auto"/>
      </w:divBdr>
    </w:div>
    <w:div w:id="2100372628">
      <w:bodyDiv w:val="1"/>
      <w:marLeft w:val="0"/>
      <w:marRight w:val="0"/>
      <w:marTop w:val="0"/>
      <w:marBottom w:val="0"/>
      <w:divBdr>
        <w:top w:val="none" w:sz="0" w:space="0" w:color="auto"/>
        <w:left w:val="none" w:sz="0" w:space="0" w:color="auto"/>
        <w:bottom w:val="none" w:sz="0" w:space="0" w:color="auto"/>
        <w:right w:val="none" w:sz="0" w:space="0" w:color="auto"/>
      </w:divBdr>
    </w:div>
    <w:div w:id="210772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office@ittest-team.r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3B1FA-E32B-1E43-8149-70D56204DED3}">
  <ds:schemaRefs>
    <ds:schemaRef ds:uri="http://schemas.openxmlformats.org/officeDocument/2006/bibliography"/>
  </ds:schemaRefs>
</ds:datastoreItem>
</file>

<file path=customXml/itemProps2.xml><?xml version="1.0" encoding="utf-8"?>
<ds:datastoreItem xmlns:ds="http://schemas.openxmlformats.org/officeDocument/2006/customXml" ds:itemID="{647B50EE-8071-41AF-BEF0-3ADE8357F900}">
  <ds:schemaRefs>
    <ds:schemaRef ds:uri="http://schemas.openxmlformats.org/officeDocument/2006/bibliography"/>
  </ds:schemaRefs>
</ds:datastoreItem>
</file>

<file path=customXml/itemProps3.xml><?xml version="1.0" encoding="utf-8"?>
<ds:datastoreItem xmlns:ds="http://schemas.openxmlformats.org/officeDocument/2006/customXml" ds:itemID="{3148DB1E-9CCE-443F-A4AB-093789E9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1862</Words>
  <Characters>10616</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_____</vt:lpstr>
      <vt:lpstr>ДОГОВОР № _____</vt:lpstr>
    </vt:vector>
  </TitlesOfParts>
  <Company>OOO Nokian Tyres</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Александр Гонза</dc:creator>
  <cp:keywords>SLA;РыбинскКабель</cp:keywords>
  <cp:lastModifiedBy>Microsoft Office User</cp:lastModifiedBy>
  <cp:revision>24</cp:revision>
  <cp:lastPrinted>2019-05-27T12:09:00Z</cp:lastPrinted>
  <dcterms:created xsi:type="dcterms:W3CDTF">2025-10-23T11:02:00Z</dcterms:created>
  <dcterms:modified xsi:type="dcterms:W3CDTF">2025-10-23T15:55:00Z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DocID">
    <vt:lpwstr>9555691</vt:lpwstr>
  </property>
</Properties>
</file>